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27" w:rsidRPr="004F0814" w:rsidRDefault="00C76827">
      <w:pPr>
        <w:pStyle w:val="ConsPlusNormal"/>
        <w:jc w:val="right"/>
        <w:outlineLvl w:val="0"/>
      </w:pPr>
      <w:r w:rsidRPr="004F0814">
        <w:t>Приложение N 1</w:t>
      </w:r>
    </w:p>
    <w:p w:rsidR="00C76827" w:rsidRPr="004F0814" w:rsidRDefault="00C76827">
      <w:pPr>
        <w:pStyle w:val="ConsPlusNormal"/>
        <w:jc w:val="right"/>
      </w:pPr>
      <w:r w:rsidRPr="004F0814">
        <w:t>к приказу Министерства труда</w:t>
      </w:r>
    </w:p>
    <w:p w:rsidR="00C76827" w:rsidRPr="004F0814" w:rsidRDefault="00C76827">
      <w:pPr>
        <w:pStyle w:val="ConsPlusNormal"/>
        <w:jc w:val="right"/>
      </w:pPr>
      <w:r w:rsidRPr="004F0814">
        <w:t>и социальной защиты</w:t>
      </w:r>
    </w:p>
    <w:p w:rsidR="00C76827" w:rsidRPr="004F0814" w:rsidRDefault="00C76827">
      <w:pPr>
        <w:pStyle w:val="ConsPlusNormal"/>
        <w:jc w:val="right"/>
      </w:pPr>
      <w:r w:rsidRPr="004F0814">
        <w:t>Российской Федерации</w:t>
      </w:r>
    </w:p>
    <w:p w:rsidR="00C76827" w:rsidRPr="004F0814" w:rsidRDefault="00C76827">
      <w:pPr>
        <w:pStyle w:val="ConsPlusNormal"/>
        <w:jc w:val="right"/>
      </w:pPr>
      <w:r w:rsidRPr="004F0814">
        <w:t>от 25 декабря 2015 г. N 1151н</w:t>
      </w:r>
    </w:p>
    <w:p w:rsidR="00C76827" w:rsidRPr="004F0814" w:rsidRDefault="00C76827">
      <w:pPr>
        <w:pStyle w:val="ConsPlusNormal"/>
        <w:jc w:val="both"/>
      </w:pPr>
    </w:p>
    <w:p w:rsidR="00C76827" w:rsidRPr="004F0814" w:rsidRDefault="00C76827">
      <w:pPr>
        <w:pStyle w:val="ConsPlusTitle"/>
        <w:jc w:val="center"/>
      </w:pPr>
      <w:bookmarkStart w:id="0" w:name="P46"/>
      <w:bookmarkEnd w:id="0"/>
      <w:r w:rsidRPr="004F0814">
        <w:t>ПЕРЕЧЕНЬ</w:t>
      </w:r>
    </w:p>
    <w:p w:rsidR="00C76827" w:rsidRPr="004F0814" w:rsidRDefault="00C76827">
      <w:pPr>
        <w:pStyle w:val="ConsPlusTitle"/>
        <w:jc w:val="center"/>
      </w:pPr>
      <w:r w:rsidRPr="004F0814">
        <w:t>ДОЛЖНОСТЕЙ, ЗАМЕЩЕНИЕ КОТОРЫХ ВЛЕЧЕТ ЗА СОБОЙ</w:t>
      </w:r>
    </w:p>
    <w:p w:rsidR="00C76827" w:rsidRPr="004F0814" w:rsidRDefault="00C76827">
      <w:pPr>
        <w:pStyle w:val="ConsPlusTitle"/>
        <w:jc w:val="center"/>
      </w:pPr>
      <w:r w:rsidRPr="004F0814">
        <w:t>РАЗМЕЩЕНИЕ СВЕДЕНИЙ О ДОХОДАХ, РАСХОДАХ, ОБ ИМУЩЕСТВЕ</w:t>
      </w:r>
    </w:p>
    <w:p w:rsidR="00C76827" w:rsidRPr="004F0814" w:rsidRDefault="00C76827">
      <w:pPr>
        <w:pStyle w:val="ConsPlusTitle"/>
        <w:jc w:val="center"/>
      </w:pPr>
      <w:r w:rsidRPr="004F0814">
        <w:t xml:space="preserve">И </w:t>
      </w:r>
      <w:proofErr w:type="gramStart"/>
      <w:r w:rsidRPr="004F0814">
        <w:t>ОБЯЗАТЕЛЬСТВАХ</w:t>
      </w:r>
      <w:proofErr w:type="gramEnd"/>
      <w:r w:rsidRPr="004F0814">
        <w:t xml:space="preserve"> ИМУЩЕСТВЕННОГО ХАРАКТЕРА ФЕДЕРАЛЬНЫХ</w:t>
      </w:r>
    </w:p>
    <w:p w:rsidR="00C76827" w:rsidRPr="004F0814" w:rsidRDefault="00C76827">
      <w:pPr>
        <w:pStyle w:val="ConsPlusTitle"/>
        <w:jc w:val="center"/>
      </w:pPr>
      <w:r w:rsidRPr="004F0814">
        <w:t>ГОСУДАРСТВЕННЫХ ГРАЖДАНСКИХ СЛУЖАЩИХ МИНИСТЕРСТВА ТРУДА</w:t>
      </w:r>
    </w:p>
    <w:p w:rsidR="00C76827" w:rsidRPr="004F0814" w:rsidRDefault="00C76827">
      <w:pPr>
        <w:pStyle w:val="ConsPlusTitle"/>
        <w:jc w:val="center"/>
      </w:pPr>
      <w:r w:rsidRPr="004F0814">
        <w:t>И СОЦИАЛЬНОЙ ЗАЩИТЫ РОССИЙСКОЙ ФЕДЕРАЦИИ И РАБОТНИКОВ</w:t>
      </w:r>
    </w:p>
    <w:p w:rsidR="00C76827" w:rsidRPr="004F0814" w:rsidRDefault="00C76827">
      <w:pPr>
        <w:pStyle w:val="ConsPlusTitle"/>
        <w:jc w:val="center"/>
      </w:pPr>
      <w:r w:rsidRPr="004F0814">
        <w:t>ОРГАНИЗАЦИЙ, СОЗДАННЫХ ДЛЯ ВЫПОЛНЕНИЯ ЗАДАЧ, ПОСТАВЛЕННЫХ</w:t>
      </w:r>
    </w:p>
    <w:p w:rsidR="00C76827" w:rsidRPr="004F0814" w:rsidRDefault="00C76827">
      <w:pPr>
        <w:pStyle w:val="ConsPlusTitle"/>
        <w:jc w:val="center"/>
      </w:pPr>
      <w:r w:rsidRPr="004F0814">
        <w:t>ПЕРЕД МИНИСТЕРСТВОМ ТРУДА И СОЦИАЛЬНОЙ ЗАЩИТЫ РОССИЙСКОЙ</w:t>
      </w:r>
    </w:p>
    <w:p w:rsidR="00C76827" w:rsidRPr="004F0814" w:rsidRDefault="00C76827">
      <w:pPr>
        <w:pStyle w:val="ConsPlusTitle"/>
        <w:jc w:val="center"/>
      </w:pPr>
      <w:r w:rsidRPr="004F0814">
        <w:t>ФЕДЕРАЦИИ, А ТАКЖЕ СВЕДЕНИЙ О ДОХОДАХ, РАСХОДАХ,</w:t>
      </w:r>
    </w:p>
    <w:p w:rsidR="00C76827" w:rsidRPr="004F0814" w:rsidRDefault="00C76827">
      <w:pPr>
        <w:pStyle w:val="ConsPlusTitle"/>
        <w:jc w:val="center"/>
      </w:pPr>
      <w:r w:rsidRPr="004F0814">
        <w:t>ОБ ИМУЩЕСТВЕ И ОБЯЗАТЕЛЬСТВАХ ИМУЩЕСТВЕННОГО ХАРАКТЕРА</w:t>
      </w:r>
    </w:p>
    <w:p w:rsidR="00C76827" w:rsidRPr="004F0814" w:rsidRDefault="00C76827">
      <w:pPr>
        <w:pStyle w:val="ConsPlusTitle"/>
        <w:jc w:val="center"/>
      </w:pPr>
      <w:r w:rsidRPr="004F0814">
        <w:t>ИХ СУПРУГ (СУПРУГОВ) И НЕСОВЕРШЕННОЛЕТНИХ ДЕТЕЙ</w:t>
      </w:r>
    </w:p>
    <w:p w:rsidR="00C76827" w:rsidRPr="004F0814" w:rsidRDefault="00C76827">
      <w:pPr>
        <w:pStyle w:val="ConsPlusTitle"/>
        <w:jc w:val="center"/>
      </w:pPr>
      <w:r w:rsidRPr="004F0814">
        <w:t xml:space="preserve">НА ОФИЦИАЛЬНОМ САЙТЕ МИНИСТЕРСТВА ТРУДА И </w:t>
      </w:r>
      <w:proofErr w:type="gramStart"/>
      <w:r w:rsidRPr="004F0814">
        <w:t>СОЦИАЛЬНОЙ</w:t>
      </w:r>
      <w:proofErr w:type="gramEnd"/>
    </w:p>
    <w:p w:rsidR="00C76827" w:rsidRPr="004F0814" w:rsidRDefault="00C76827">
      <w:pPr>
        <w:pStyle w:val="ConsPlusTitle"/>
        <w:jc w:val="center"/>
      </w:pPr>
      <w:r w:rsidRPr="004F0814">
        <w:t>ЗАЩИТЫ РОССИЙСКОЙ ФЕДЕРАЦИИ</w:t>
      </w:r>
    </w:p>
    <w:p w:rsidR="00C76827" w:rsidRPr="004F0814" w:rsidRDefault="00C76827">
      <w:pPr>
        <w:pStyle w:val="ConsPlusNormal"/>
        <w:jc w:val="both"/>
        <w:rPr>
          <w:lang w:val="en-US"/>
        </w:rPr>
      </w:pPr>
    </w:p>
    <w:p w:rsidR="00C76827" w:rsidRPr="004F0814" w:rsidRDefault="00C76827">
      <w:pPr>
        <w:pStyle w:val="ConsPlusNormal"/>
        <w:ind w:firstLine="540"/>
        <w:jc w:val="both"/>
      </w:pPr>
      <w:r w:rsidRPr="004F0814">
        <w:t>1. Должности федеральных государственных гражданских служащих Министерства труда и социальной защиты Российской Федерации: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а) первый заместитель Министра;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б) заместитель Министра;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в) статс-секретарь - заместитель Министра;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г) директор департамента;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proofErr w:type="spellStart"/>
      <w:r w:rsidRPr="004F0814">
        <w:t>д</w:t>
      </w:r>
      <w:proofErr w:type="spellEnd"/>
      <w:r w:rsidRPr="004F0814">
        <w:t>) заместитель директора департамента;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е) заместитель директора департамента - главный бухгалтер;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ж) заместитель директора департамента - начальник отдела;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proofErr w:type="spellStart"/>
      <w:r w:rsidRPr="004F0814">
        <w:t>з</w:t>
      </w:r>
      <w:proofErr w:type="spellEnd"/>
      <w:r w:rsidRPr="004F0814">
        <w:t>) помощник Министра;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и) советник Министра;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к) начальник отдела &lt;1&gt;;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--------------------------------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proofErr w:type="gramStart"/>
      <w:r w:rsidRPr="004F0814">
        <w:t>&lt;1&gt; Должности начальников отделов, предусмотренных перечнем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Министерства труда и социальной</w:t>
      </w:r>
      <w:proofErr w:type="gramEnd"/>
      <w:r w:rsidRPr="004F0814">
        <w:t xml:space="preserve"> защиты Российской Федерации от 29 октября 2018 г. N 673н (зарегистрирован Министерством юстиции Российской Федерации 15 ноября 2018 г., регистрационный N 52698).</w:t>
      </w:r>
    </w:p>
    <w:p w:rsidR="00C76827" w:rsidRPr="004F0814" w:rsidRDefault="00C76827">
      <w:pPr>
        <w:pStyle w:val="ConsPlusNormal"/>
        <w:jc w:val="both"/>
      </w:pPr>
      <w:r w:rsidRPr="004F0814">
        <w:t>(сноска в ред. Приказа Минтруда России от 28.01.2019 N 41н)</w:t>
      </w:r>
    </w:p>
    <w:p w:rsidR="00C76827" w:rsidRPr="004F0814" w:rsidRDefault="00C76827">
      <w:pPr>
        <w:pStyle w:val="ConsPlusNormal"/>
        <w:jc w:val="both"/>
      </w:pPr>
    </w:p>
    <w:p w:rsidR="00C76827" w:rsidRPr="004F0814" w:rsidRDefault="00C76827">
      <w:pPr>
        <w:pStyle w:val="ConsPlusNormal"/>
        <w:ind w:firstLine="540"/>
        <w:jc w:val="both"/>
      </w:pPr>
      <w:r w:rsidRPr="004F0814">
        <w:lastRenderedPageBreak/>
        <w:t>л) начальник отдела - заместитель главного бухгалтера;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м) референт Департамента занятости населения;</w:t>
      </w:r>
    </w:p>
    <w:p w:rsidR="00C76827" w:rsidRPr="004F0814" w:rsidRDefault="00C76827">
      <w:pPr>
        <w:pStyle w:val="ConsPlusNormal"/>
        <w:jc w:val="both"/>
      </w:pPr>
      <w:r w:rsidRPr="004F0814">
        <w:t>(</w:t>
      </w:r>
      <w:proofErr w:type="spellStart"/>
      <w:r w:rsidRPr="004F0814">
        <w:t>пп</w:t>
      </w:r>
      <w:proofErr w:type="spellEnd"/>
      <w:r w:rsidRPr="004F0814">
        <w:t>. "м" в ред. Приказа Минтруда России от 28.01.2019 N 41н)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proofErr w:type="spellStart"/>
      <w:r w:rsidRPr="004F0814">
        <w:t>н</w:t>
      </w:r>
      <w:proofErr w:type="spellEnd"/>
      <w:r w:rsidRPr="004F0814">
        <w:t xml:space="preserve">) заместитель </w:t>
      </w:r>
      <w:proofErr w:type="gramStart"/>
      <w:r w:rsidRPr="004F0814">
        <w:t>начальника отдела государственных закупок Департамента организации бюджетных процедур планирования</w:t>
      </w:r>
      <w:proofErr w:type="gramEnd"/>
      <w:r w:rsidRPr="004F0814">
        <w:t xml:space="preserve"> и финансового обеспечения;</w:t>
      </w:r>
    </w:p>
    <w:p w:rsidR="00C76827" w:rsidRPr="004F0814" w:rsidRDefault="00C76827">
      <w:pPr>
        <w:pStyle w:val="ConsPlusNormal"/>
        <w:jc w:val="both"/>
      </w:pPr>
      <w:r w:rsidRPr="004F0814">
        <w:t>(</w:t>
      </w:r>
      <w:proofErr w:type="spellStart"/>
      <w:r w:rsidRPr="004F0814">
        <w:t>пп</w:t>
      </w:r>
      <w:proofErr w:type="spellEnd"/>
      <w:r w:rsidRPr="004F0814">
        <w:t>. "</w:t>
      </w:r>
      <w:proofErr w:type="spellStart"/>
      <w:r w:rsidRPr="004F0814">
        <w:t>н</w:t>
      </w:r>
      <w:proofErr w:type="spellEnd"/>
      <w:r w:rsidRPr="004F0814">
        <w:t>" в ред. Приказа Минтруда России от 28.01.2019 N 41н)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 xml:space="preserve">о) заместитель </w:t>
      </w:r>
      <w:proofErr w:type="gramStart"/>
      <w:r w:rsidRPr="004F0814">
        <w:t>начальника отдела имущественных отношений сети подведомственных организаций Департамента организации бюджетных процедур планирования</w:t>
      </w:r>
      <w:proofErr w:type="gramEnd"/>
      <w:r w:rsidRPr="004F0814">
        <w:t xml:space="preserve"> и финансового обеспечения;</w:t>
      </w:r>
    </w:p>
    <w:p w:rsidR="00C76827" w:rsidRPr="004F0814" w:rsidRDefault="00C76827">
      <w:pPr>
        <w:pStyle w:val="ConsPlusNormal"/>
        <w:jc w:val="both"/>
      </w:pPr>
      <w:r w:rsidRPr="004F0814">
        <w:t>(</w:t>
      </w:r>
      <w:proofErr w:type="spellStart"/>
      <w:r w:rsidRPr="004F0814">
        <w:t>пп</w:t>
      </w:r>
      <w:proofErr w:type="spellEnd"/>
      <w:r w:rsidRPr="004F0814">
        <w:t>. "о" в ред. Приказа Минтруда России от 28.01.2019 N 41н)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proofErr w:type="spellStart"/>
      <w:r w:rsidRPr="004F0814">
        <w:t>п</w:t>
      </w:r>
      <w:proofErr w:type="spellEnd"/>
      <w:r w:rsidRPr="004F0814">
        <w:t xml:space="preserve">) заместитель </w:t>
      </w:r>
      <w:proofErr w:type="gramStart"/>
      <w:r w:rsidRPr="004F0814">
        <w:t>начальника отдела организационного обеспечения Департамента управления</w:t>
      </w:r>
      <w:proofErr w:type="gramEnd"/>
      <w:r w:rsidRPr="004F0814">
        <w:t xml:space="preserve"> делами;</w:t>
      </w:r>
    </w:p>
    <w:p w:rsidR="00C76827" w:rsidRPr="004F0814" w:rsidRDefault="00C76827">
      <w:pPr>
        <w:pStyle w:val="ConsPlusNormal"/>
        <w:jc w:val="both"/>
      </w:pPr>
      <w:r w:rsidRPr="004F0814">
        <w:t>(</w:t>
      </w:r>
      <w:proofErr w:type="spellStart"/>
      <w:r w:rsidRPr="004F0814">
        <w:t>пп</w:t>
      </w:r>
      <w:proofErr w:type="spellEnd"/>
      <w:r w:rsidRPr="004F0814">
        <w:t>. "</w:t>
      </w:r>
      <w:proofErr w:type="spellStart"/>
      <w:r w:rsidRPr="004F0814">
        <w:t>п</w:t>
      </w:r>
      <w:proofErr w:type="spellEnd"/>
      <w:r w:rsidRPr="004F0814">
        <w:t>" в ред. Приказа Минтруда России от 28.01.2019 N 41н)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proofErr w:type="spellStart"/>
      <w:r w:rsidRPr="004F0814">
        <w:t>р</w:t>
      </w:r>
      <w:proofErr w:type="spellEnd"/>
      <w:r w:rsidRPr="004F0814">
        <w:t xml:space="preserve">) заместитель </w:t>
      </w:r>
      <w:proofErr w:type="gramStart"/>
      <w:r w:rsidRPr="004F0814">
        <w:t>начальника отдела регулирования специальной оценки условий труда Департамента условий</w:t>
      </w:r>
      <w:proofErr w:type="gramEnd"/>
      <w:r w:rsidRPr="004F0814">
        <w:t xml:space="preserve"> и охраны труда;</w:t>
      </w:r>
    </w:p>
    <w:p w:rsidR="00C76827" w:rsidRPr="004F0814" w:rsidRDefault="00C76827">
      <w:pPr>
        <w:pStyle w:val="ConsPlusNormal"/>
        <w:jc w:val="both"/>
      </w:pPr>
      <w:r w:rsidRPr="004F0814">
        <w:t>(</w:t>
      </w:r>
      <w:proofErr w:type="spellStart"/>
      <w:r w:rsidRPr="004F0814">
        <w:t>пп</w:t>
      </w:r>
      <w:proofErr w:type="spellEnd"/>
      <w:r w:rsidRPr="004F0814">
        <w:t>. "</w:t>
      </w:r>
      <w:proofErr w:type="spellStart"/>
      <w:r w:rsidRPr="004F0814">
        <w:t>р</w:t>
      </w:r>
      <w:proofErr w:type="spellEnd"/>
      <w:r w:rsidRPr="004F0814">
        <w:t>" в ред. Приказа Минтруда России от 28.01.2019 N 41н)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 xml:space="preserve">с) советник </w:t>
      </w:r>
      <w:proofErr w:type="gramStart"/>
      <w:r w:rsidRPr="004F0814">
        <w:t>отдела государственных закупок Департамента организации бюджетных процедур планирования</w:t>
      </w:r>
      <w:proofErr w:type="gramEnd"/>
      <w:r w:rsidRPr="004F0814">
        <w:t xml:space="preserve"> и финансового обеспечения;</w:t>
      </w:r>
    </w:p>
    <w:p w:rsidR="00C76827" w:rsidRPr="004F0814" w:rsidRDefault="00C76827">
      <w:pPr>
        <w:pStyle w:val="ConsPlusNormal"/>
        <w:jc w:val="both"/>
      </w:pPr>
      <w:r w:rsidRPr="004F0814">
        <w:t>(</w:t>
      </w:r>
      <w:proofErr w:type="spellStart"/>
      <w:r w:rsidRPr="004F0814">
        <w:t>пп</w:t>
      </w:r>
      <w:proofErr w:type="spellEnd"/>
      <w:r w:rsidRPr="004F0814">
        <w:t>. "с" в ред. Приказа Минтруда России от 28.01.2019 N 41н)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 xml:space="preserve">т) советник </w:t>
      </w:r>
      <w:proofErr w:type="gramStart"/>
      <w:r w:rsidRPr="004F0814">
        <w:t>отдела трудовой миграции Департамента занятости населения</w:t>
      </w:r>
      <w:proofErr w:type="gramEnd"/>
      <w:r w:rsidRPr="004F0814">
        <w:t>;</w:t>
      </w:r>
    </w:p>
    <w:p w:rsidR="00C76827" w:rsidRPr="004F0814" w:rsidRDefault="00C76827">
      <w:pPr>
        <w:pStyle w:val="ConsPlusNormal"/>
        <w:jc w:val="both"/>
      </w:pPr>
      <w:r w:rsidRPr="004F0814">
        <w:t>(</w:t>
      </w:r>
      <w:proofErr w:type="spellStart"/>
      <w:r w:rsidRPr="004F0814">
        <w:t>пп</w:t>
      </w:r>
      <w:proofErr w:type="spellEnd"/>
      <w:r w:rsidRPr="004F0814">
        <w:t>. "т" в ред. Приказа Минтруда России от 28.01.2019 N 41н)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 xml:space="preserve">у) главный специалист-эксперт отдела организации бюджетного учета, формирования бюджетной финансовой </w:t>
      </w:r>
      <w:proofErr w:type="gramStart"/>
      <w:r w:rsidRPr="004F0814">
        <w:t>отчетности Департамента организации бюджетных процедур планирования</w:t>
      </w:r>
      <w:proofErr w:type="gramEnd"/>
      <w:r w:rsidRPr="004F0814">
        <w:t xml:space="preserve"> и финансового обеспечения;</w:t>
      </w:r>
    </w:p>
    <w:p w:rsidR="00C76827" w:rsidRPr="004F0814" w:rsidRDefault="00C76827">
      <w:pPr>
        <w:pStyle w:val="ConsPlusNormal"/>
        <w:jc w:val="both"/>
      </w:pPr>
      <w:r w:rsidRPr="004F0814">
        <w:t>(</w:t>
      </w:r>
      <w:proofErr w:type="spellStart"/>
      <w:r w:rsidRPr="004F0814">
        <w:t>пп</w:t>
      </w:r>
      <w:proofErr w:type="spellEnd"/>
      <w:r w:rsidRPr="004F0814">
        <w:t>. "у" в ред. Приказа Минтруда России от 28.01.2019 N 41н)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proofErr w:type="spellStart"/>
      <w:r w:rsidRPr="004F0814">
        <w:t>ф</w:t>
      </w:r>
      <w:proofErr w:type="spellEnd"/>
      <w:r w:rsidRPr="004F0814">
        <w:t xml:space="preserve">) главный специалист-эксперт </w:t>
      </w:r>
      <w:proofErr w:type="gramStart"/>
      <w:r w:rsidRPr="004F0814">
        <w:t>отдела трудовой миграции Департамента занятости населения</w:t>
      </w:r>
      <w:proofErr w:type="gramEnd"/>
      <w:r w:rsidRPr="004F0814">
        <w:t>.</w:t>
      </w:r>
    </w:p>
    <w:p w:rsidR="00C76827" w:rsidRPr="004F0814" w:rsidRDefault="00C76827">
      <w:pPr>
        <w:pStyle w:val="ConsPlusNormal"/>
        <w:jc w:val="both"/>
      </w:pPr>
      <w:r w:rsidRPr="004F0814">
        <w:t>(</w:t>
      </w:r>
      <w:proofErr w:type="spellStart"/>
      <w:r w:rsidRPr="004F0814">
        <w:t>пп</w:t>
      </w:r>
      <w:proofErr w:type="spellEnd"/>
      <w:r w:rsidRPr="004F0814">
        <w:t>. "</w:t>
      </w:r>
      <w:proofErr w:type="spellStart"/>
      <w:r w:rsidRPr="004F0814">
        <w:t>ф</w:t>
      </w:r>
      <w:proofErr w:type="spellEnd"/>
      <w:r w:rsidRPr="004F0814">
        <w:t>" в ред. Приказа Минтруда России от 28.01.2019 N 41н)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2. Руководители (генеральный директор, директор, ректор) организаций, созданных для выполнения задач, поставленных перед Министерством труда и социальной защиты Российской Федерации.</w:t>
      </w:r>
    </w:p>
    <w:p w:rsidR="00C76827" w:rsidRPr="004F0814" w:rsidRDefault="00C76827">
      <w:pPr>
        <w:pStyle w:val="ConsPlusNormal"/>
        <w:jc w:val="both"/>
      </w:pPr>
    </w:p>
    <w:p w:rsidR="00C76827" w:rsidRPr="004F0814" w:rsidRDefault="00C76827">
      <w:pPr>
        <w:pStyle w:val="ConsPlusNormal"/>
        <w:jc w:val="both"/>
      </w:pPr>
    </w:p>
    <w:p w:rsidR="00C76827" w:rsidRPr="004F0814" w:rsidRDefault="00C76827">
      <w:pPr>
        <w:pStyle w:val="ConsPlusNormal"/>
        <w:jc w:val="both"/>
      </w:pPr>
    </w:p>
    <w:p w:rsidR="00C76827" w:rsidRPr="004F0814" w:rsidRDefault="00C76827">
      <w:pPr>
        <w:pStyle w:val="ConsPlusNormal"/>
        <w:jc w:val="both"/>
      </w:pPr>
    </w:p>
    <w:p w:rsidR="00C76827" w:rsidRPr="004F0814" w:rsidRDefault="00C76827">
      <w:pPr>
        <w:pStyle w:val="ConsPlusNormal"/>
        <w:jc w:val="both"/>
      </w:pPr>
    </w:p>
    <w:p w:rsidR="004F0814" w:rsidRPr="004F0814" w:rsidRDefault="004F0814">
      <w:pPr>
        <w:rPr>
          <w:rFonts w:ascii="Calibri" w:eastAsia="Times New Roman" w:hAnsi="Calibri" w:cs="Calibri"/>
          <w:szCs w:val="20"/>
          <w:lang w:eastAsia="ru-RU"/>
        </w:rPr>
      </w:pPr>
      <w:r w:rsidRPr="004F0814">
        <w:br w:type="page"/>
      </w:r>
    </w:p>
    <w:p w:rsidR="00C76827" w:rsidRPr="004F0814" w:rsidRDefault="00C76827">
      <w:pPr>
        <w:pStyle w:val="ConsPlusNormal"/>
        <w:jc w:val="right"/>
        <w:outlineLvl w:val="0"/>
      </w:pPr>
      <w:r w:rsidRPr="004F0814">
        <w:lastRenderedPageBreak/>
        <w:t>Приложение N 2</w:t>
      </w:r>
    </w:p>
    <w:p w:rsidR="00C76827" w:rsidRPr="004F0814" w:rsidRDefault="00C76827">
      <w:pPr>
        <w:pStyle w:val="ConsPlusNormal"/>
        <w:jc w:val="right"/>
      </w:pPr>
      <w:r w:rsidRPr="004F0814">
        <w:t>к приказу Министерства труда</w:t>
      </w:r>
    </w:p>
    <w:p w:rsidR="00C76827" w:rsidRPr="004F0814" w:rsidRDefault="00C76827">
      <w:pPr>
        <w:pStyle w:val="ConsPlusNormal"/>
        <w:jc w:val="right"/>
      </w:pPr>
      <w:r w:rsidRPr="004F0814">
        <w:t>и социальной защиты</w:t>
      </w:r>
    </w:p>
    <w:p w:rsidR="00C76827" w:rsidRPr="004F0814" w:rsidRDefault="00C76827">
      <w:pPr>
        <w:pStyle w:val="ConsPlusNormal"/>
        <w:jc w:val="right"/>
      </w:pPr>
      <w:r w:rsidRPr="004F0814">
        <w:t>Российской Федерации</w:t>
      </w:r>
    </w:p>
    <w:p w:rsidR="00C76827" w:rsidRPr="004F0814" w:rsidRDefault="00C76827">
      <w:pPr>
        <w:pStyle w:val="ConsPlusNormal"/>
        <w:jc w:val="right"/>
      </w:pPr>
      <w:r w:rsidRPr="004F0814">
        <w:t>от 25 декабря 2015 г. N 1151н</w:t>
      </w:r>
    </w:p>
    <w:p w:rsidR="00C76827" w:rsidRPr="004F0814" w:rsidRDefault="00C76827">
      <w:pPr>
        <w:pStyle w:val="ConsPlusNormal"/>
        <w:jc w:val="both"/>
      </w:pPr>
    </w:p>
    <w:p w:rsidR="00C76827" w:rsidRPr="004F0814" w:rsidRDefault="00C76827">
      <w:pPr>
        <w:pStyle w:val="ConsPlusTitle"/>
        <w:jc w:val="center"/>
      </w:pPr>
      <w:bookmarkStart w:id="1" w:name="P109"/>
      <w:bookmarkEnd w:id="1"/>
      <w:r w:rsidRPr="004F0814">
        <w:t>ПЕРЕЧЕНЬ</w:t>
      </w:r>
    </w:p>
    <w:p w:rsidR="00C76827" w:rsidRPr="004F0814" w:rsidRDefault="00C76827">
      <w:pPr>
        <w:pStyle w:val="ConsPlusTitle"/>
        <w:jc w:val="center"/>
      </w:pPr>
      <w:r w:rsidRPr="004F0814">
        <w:t>ДОЛЖНОСТЕЙ, ЗАМЕЩЕНИЕ КОТОРЫХ ВЛЕЧЕТ ЗА СОБОЙ</w:t>
      </w:r>
    </w:p>
    <w:p w:rsidR="00C76827" w:rsidRPr="004F0814" w:rsidRDefault="00C76827">
      <w:pPr>
        <w:pStyle w:val="ConsPlusTitle"/>
        <w:jc w:val="center"/>
      </w:pPr>
      <w:r w:rsidRPr="004F0814">
        <w:t>РАЗМЕЩЕНИЕ СВЕДЕНИЙ О ДОХОДАХ, РАСХОДАХ, ОБ ИМУЩЕСТВЕ</w:t>
      </w:r>
    </w:p>
    <w:p w:rsidR="00C76827" w:rsidRPr="004F0814" w:rsidRDefault="00C76827">
      <w:pPr>
        <w:pStyle w:val="ConsPlusTitle"/>
        <w:jc w:val="center"/>
      </w:pPr>
      <w:r w:rsidRPr="004F0814">
        <w:t xml:space="preserve">И </w:t>
      </w:r>
      <w:proofErr w:type="gramStart"/>
      <w:r w:rsidRPr="004F0814">
        <w:t>ОБЯЗАТЕЛЬСТВАХ</w:t>
      </w:r>
      <w:proofErr w:type="gramEnd"/>
      <w:r w:rsidRPr="004F0814">
        <w:t xml:space="preserve"> ИМУЩЕСТВЕННОГО ХАРАКТЕРА РАБОТНИКОВ</w:t>
      </w:r>
    </w:p>
    <w:p w:rsidR="00C76827" w:rsidRPr="004F0814" w:rsidRDefault="00C76827">
      <w:pPr>
        <w:pStyle w:val="ConsPlusTitle"/>
        <w:jc w:val="center"/>
      </w:pPr>
      <w:r w:rsidRPr="004F0814">
        <w:t>ОРГАНИЗАЦИЙ, СОЗДАННЫХ ДЛЯ ВЫПОЛНЕНИЯ ЗАДАЧ, ПОСТАВЛЕННЫХ</w:t>
      </w:r>
    </w:p>
    <w:p w:rsidR="00C76827" w:rsidRPr="004F0814" w:rsidRDefault="00C76827">
      <w:pPr>
        <w:pStyle w:val="ConsPlusTitle"/>
        <w:jc w:val="center"/>
      </w:pPr>
      <w:r w:rsidRPr="004F0814">
        <w:t>ПЕРЕД МИНИСТЕРСТВОМ ТРУДА И СОЦИАЛЬНОЙ ЗАЩИТЫ РОССИЙСКОЙ</w:t>
      </w:r>
    </w:p>
    <w:p w:rsidR="00C76827" w:rsidRPr="004F0814" w:rsidRDefault="00C76827">
      <w:pPr>
        <w:pStyle w:val="ConsPlusTitle"/>
        <w:jc w:val="center"/>
      </w:pPr>
      <w:r w:rsidRPr="004F0814">
        <w:t>ФЕДЕРАЦИИ, А ТАКЖЕ СВЕДЕНИЙ О ДОХОДАХ, РАСХОДАХ,</w:t>
      </w:r>
    </w:p>
    <w:p w:rsidR="00C76827" w:rsidRPr="004F0814" w:rsidRDefault="00C76827">
      <w:pPr>
        <w:pStyle w:val="ConsPlusTitle"/>
        <w:jc w:val="center"/>
      </w:pPr>
      <w:r w:rsidRPr="004F0814">
        <w:t>ОБ ИМУЩЕСТВЕ И ОБЯЗАТЕЛЬСТВАХ ИМУЩЕСТВЕННОГО ХАРАКТЕРА</w:t>
      </w:r>
    </w:p>
    <w:p w:rsidR="00C76827" w:rsidRPr="004F0814" w:rsidRDefault="00C76827">
      <w:pPr>
        <w:pStyle w:val="ConsPlusTitle"/>
        <w:jc w:val="center"/>
      </w:pPr>
      <w:r w:rsidRPr="004F0814">
        <w:t>ИХ СУПРУГ (СУПРУГОВ) И НЕСОВЕРШЕННОЛЕТНИХ ДЕТЕЙ</w:t>
      </w:r>
    </w:p>
    <w:p w:rsidR="00C76827" w:rsidRPr="004F0814" w:rsidRDefault="00C76827">
      <w:pPr>
        <w:pStyle w:val="ConsPlusTitle"/>
        <w:jc w:val="center"/>
      </w:pPr>
      <w:r w:rsidRPr="004F0814">
        <w:t>НА ОФИЦИАЛЬНЫХ САЙТАХ ДАННЫХ ОРГАНИЗАЦИЙ</w:t>
      </w:r>
    </w:p>
    <w:p w:rsidR="00C76827" w:rsidRPr="004F0814" w:rsidRDefault="00C76827">
      <w:pPr>
        <w:pStyle w:val="ConsPlusNormal"/>
        <w:jc w:val="both"/>
        <w:rPr>
          <w:lang w:val="en-US"/>
        </w:rPr>
      </w:pPr>
    </w:p>
    <w:p w:rsidR="00C76827" w:rsidRPr="004F0814" w:rsidRDefault="00C76827">
      <w:pPr>
        <w:pStyle w:val="ConsPlusNormal"/>
        <w:ind w:firstLine="540"/>
        <w:jc w:val="both"/>
      </w:pPr>
      <w:r w:rsidRPr="004F0814">
        <w:t>1. Утратил силу. - Приказ Минтруда России от 25.01.2017 N 73н.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2. Федеральное государственное бюджетное учреждение "Всероссийский научно-исследовательский институт труда":</w:t>
      </w:r>
    </w:p>
    <w:p w:rsidR="00C76827" w:rsidRPr="004F0814" w:rsidRDefault="00C76827">
      <w:pPr>
        <w:pStyle w:val="ConsPlusNormal"/>
        <w:jc w:val="both"/>
      </w:pPr>
      <w:r w:rsidRPr="004F0814">
        <w:t>(в ред. Приказа Минтруда России от 25.01.2017 N 73н)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а) первый заместитель генерального директора;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б) заместитель генерального директора;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в) главный бухгалтер.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3. Федеральное государственное бюджетное учреждение "Федеральное бюро медико-социальной экспертизы":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а) заместитель руководителя;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б) главный бухгалтер.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4. Федеральное государственное бюджетное учреждение "Федеральный научный центр реабилитации инвалидов им. Г.А. Альбрехта":</w:t>
      </w:r>
    </w:p>
    <w:p w:rsidR="00C76827" w:rsidRPr="004F0814" w:rsidRDefault="00C76827">
      <w:pPr>
        <w:pStyle w:val="ConsPlusNormal"/>
        <w:jc w:val="both"/>
      </w:pPr>
      <w:r w:rsidRPr="004F0814">
        <w:t>(в ред. Приказа Минтруда России от 28.01.2019 N 41н)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а) заместитель генерального директора;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б) директор института;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в) главный врач Клиники Центра;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г) главный бухгалтер.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5. Федеральное государственное бюджетное образовательное учреждение "Новокузнецкий научно-практический центр медико-социальной экспертизы и реабилитации инвалидов":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а) заместитель генерального директора;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б) главный бухгалтер.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 xml:space="preserve">6. Федеральное государственное бюджетное образовательное учреждение дополнительного профессионального образования "Санкт-Петербургский институт </w:t>
      </w:r>
      <w:r w:rsidRPr="004F0814">
        <w:lastRenderedPageBreak/>
        <w:t>усовершенствования врачей-экспертов":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а) проректор;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б) главный бухгалтер.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7. Утратил силу. - Приказ Минтруда России от 25.01.2017 N 73н.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8. Утратил силу. - Приказ Минтруда России от 28.01.2019 N 41н.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9. Федеральные казенные учреждения "Главное бюро медико-социальной экспертизы":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а) заместитель руководителя;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б) главный бухгалтер.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10. Федеральные казенные образовательные учреждения среднего профессионального образования: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а) заместитель директора;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б) главный бухгалтер.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11. Федеральное государственное унитарное предприятие "Московское протезно-ортопедическое предприятие":</w:t>
      </w:r>
    </w:p>
    <w:p w:rsidR="00C76827" w:rsidRPr="004F0814" w:rsidRDefault="00C76827">
      <w:pPr>
        <w:pStyle w:val="ConsPlusNormal"/>
        <w:jc w:val="both"/>
      </w:pPr>
      <w:r w:rsidRPr="004F0814">
        <w:t>(в ред. Приказа Минтруда России от 28.01.2019 N 41н)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а) заместитель директора;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б) главный бухгалтер;</w:t>
      </w:r>
    </w:p>
    <w:p w:rsidR="00C76827" w:rsidRPr="004F0814" w:rsidRDefault="00C76827">
      <w:pPr>
        <w:pStyle w:val="ConsPlusNormal"/>
        <w:spacing w:before="220"/>
        <w:ind w:firstLine="540"/>
        <w:jc w:val="both"/>
      </w:pPr>
      <w:r w:rsidRPr="004F0814">
        <w:t>в) управляющий филиалом.</w:t>
      </w:r>
    </w:p>
    <w:p w:rsidR="00C76827" w:rsidRPr="004F0814" w:rsidRDefault="00C76827">
      <w:pPr>
        <w:pStyle w:val="ConsPlusNormal"/>
        <w:jc w:val="both"/>
      </w:pPr>
      <w:r w:rsidRPr="004F0814">
        <w:t>(</w:t>
      </w:r>
      <w:proofErr w:type="spellStart"/>
      <w:r w:rsidRPr="004F0814">
        <w:t>пп</w:t>
      </w:r>
      <w:proofErr w:type="spellEnd"/>
      <w:r w:rsidRPr="004F0814">
        <w:t>. "</w:t>
      </w:r>
      <w:proofErr w:type="gramStart"/>
      <w:r w:rsidRPr="004F0814">
        <w:t>в</w:t>
      </w:r>
      <w:proofErr w:type="gramEnd"/>
      <w:r w:rsidRPr="004F0814">
        <w:t>" введен Приказом Минтруда России от 25.01.2017 N 73н)</w:t>
      </w:r>
    </w:p>
    <w:p w:rsidR="00C76827" w:rsidRPr="004F0814" w:rsidRDefault="00C76827">
      <w:pPr>
        <w:pStyle w:val="ConsPlusNormal"/>
        <w:jc w:val="both"/>
      </w:pPr>
    </w:p>
    <w:p w:rsidR="00C76827" w:rsidRPr="004F0814" w:rsidRDefault="00C76827">
      <w:pPr>
        <w:pStyle w:val="ConsPlusNormal"/>
        <w:jc w:val="both"/>
      </w:pPr>
    </w:p>
    <w:p w:rsidR="00C76827" w:rsidRPr="004F0814" w:rsidRDefault="00C768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2B6F" w:rsidRPr="004F0814" w:rsidRDefault="00812B6F"/>
    <w:sectPr w:rsidR="00812B6F" w:rsidRPr="004F0814" w:rsidSect="00746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827"/>
    <w:rsid w:val="00217EC7"/>
    <w:rsid w:val="004F0814"/>
    <w:rsid w:val="00812B6F"/>
    <w:rsid w:val="00C7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6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68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96F1-5739-4BDA-BB3E-56FD680B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Виктория Борисовна</dc:creator>
  <cp:lastModifiedBy>Work</cp:lastModifiedBy>
  <cp:revision>2</cp:revision>
  <dcterms:created xsi:type="dcterms:W3CDTF">2019-03-01T15:36:00Z</dcterms:created>
  <dcterms:modified xsi:type="dcterms:W3CDTF">2019-03-01T15:36:00Z</dcterms:modified>
</cp:coreProperties>
</file>