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A0A5" w14:textId="77777777" w:rsidR="00712977" w:rsidRPr="00AA2590" w:rsidRDefault="00022592" w:rsidP="00AA2590">
      <w:pPr>
        <w:pStyle w:val="221"/>
        <w:keepNext/>
        <w:keepLines/>
        <w:shd w:val="clear" w:color="auto" w:fill="auto"/>
        <w:spacing w:line="240" w:lineRule="auto"/>
        <w:ind w:left="20" w:firstLine="547"/>
        <w:rPr>
          <w:sz w:val="24"/>
          <w:szCs w:val="24"/>
          <w:lang w:val="en-US"/>
        </w:rPr>
      </w:pPr>
      <w:bookmarkStart w:id="0" w:name="bookmark0"/>
      <w:r w:rsidRPr="00AA2590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0FCDF1" wp14:editId="1A2D4504">
                <wp:simplePos x="0" y="0"/>
                <wp:positionH relativeFrom="column">
                  <wp:posOffset>-41911</wp:posOffset>
                </wp:positionH>
                <wp:positionV relativeFrom="paragraph">
                  <wp:posOffset>-72390</wp:posOffset>
                </wp:positionV>
                <wp:extent cx="1228725" cy="1026160"/>
                <wp:effectExtent l="0" t="0" r="0" b="254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BB77D" w14:textId="5133B202" w:rsidR="00D7246E" w:rsidRDefault="00D724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FCDF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3.3pt;margin-top:-5.7pt;width:96.75pt;height:8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" filled="f" stroked="f">
                <v:textbox>
                  <w:txbxContent>
                    <w:p w14:paraId="7ACBB77D" w14:textId="5133B202" w:rsidR="00D7246E" w:rsidRDefault="00D7246E"/>
                  </w:txbxContent>
                </v:textbox>
              </v:shape>
            </w:pict>
          </mc:Fallback>
        </mc:AlternateContent>
      </w:r>
    </w:p>
    <w:p w14:paraId="3D7FC1A5" w14:textId="77777777" w:rsidR="00712977" w:rsidRPr="00AA2590" w:rsidRDefault="00712977" w:rsidP="00AA2590">
      <w:pPr>
        <w:pStyle w:val="221"/>
        <w:keepNext/>
        <w:keepLines/>
        <w:shd w:val="clear" w:color="auto" w:fill="auto"/>
        <w:spacing w:line="240" w:lineRule="auto"/>
        <w:ind w:left="20" w:firstLine="547"/>
        <w:rPr>
          <w:sz w:val="24"/>
          <w:szCs w:val="24"/>
          <w:lang w:val="ru-RU"/>
        </w:rPr>
      </w:pPr>
    </w:p>
    <w:bookmarkEnd w:id="0"/>
    <w:p w14:paraId="69349967" w14:textId="77777777" w:rsidR="00712977" w:rsidRPr="00AA2590" w:rsidRDefault="00022592" w:rsidP="00AA2590">
      <w:pPr>
        <w:pStyle w:val="26"/>
        <w:shd w:val="clear" w:color="auto" w:fill="auto"/>
        <w:tabs>
          <w:tab w:val="left" w:pos="916"/>
        </w:tabs>
        <w:spacing w:before="0" w:line="240" w:lineRule="auto"/>
        <w:ind w:left="580" w:firstLine="547"/>
        <w:rPr>
          <w:sz w:val="24"/>
          <w:szCs w:val="24"/>
        </w:rPr>
      </w:pPr>
      <w:r w:rsidRPr="00AA2590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CE75C8" wp14:editId="54A59058">
                <wp:simplePos x="0" y="0"/>
                <wp:positionH relativeFrom="column">
                  <wp:posOffset>1282065</wp:posOffset>
                </wp:positionH>
                <wp:positionV relativeFrom="paragraph">
                  <wp:posOffset>6985</wp:posOffset>
                </wp:positionV>
                <wp:extent cx="4806950" cy="6191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1AF49" w14:textId="1EECA110" w:rsidR="00D7246E" w:rsidRPr="00DF60BB" w:rsidRDefault="00D7246E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Тема 7.</w:t>
                            </w:r>
                            <w:r w:rsidR="00023C26" w:rsidRPr="00023C26">
                              <w:rPr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14:paraId="6B4A6A30" w14:textId="40627403" w:rsidR="00D7246E" w:rsidRPr="00023C26" w:rsidRDefault="00023C26" w:rsidP="00692259">
                            <w:pPr>
                              <w:pStyle w:val="9"/>
                              <w:shd w:val="clear" w:color="auto" w:fill="auto"/>
                              <w:spacing w:after="0" w:line="240" w:lineRule="auto"/>
                              <w:ind w:left="23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  <w:lang w:val="ru-RU"/>
                              </w:rPr>
                              <w:t xml:space="preserve">ГЛОБАЛЬНЫЕ ИЗМЕНЕНИЯ В МИРОВОМ РАЗВИТИИ НА РУБЕЖЕ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XX</w:t>
                            </w:r>
                            <w:r w:rsidRPr="00023C26">
                              <w:rPr>
                                <w:b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  <w:lang w:val="ru-RU"/>
                              </w:rPr>
                              <w:t>–</w:t>
                            </w:r>
                            <w:r w:rsidRPr="00023C26">
                              <w:rPr>
                                <w:b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XXI</w:t>
                            </w:r>
                            <w:r w:rsidRPr="00023C26">
                              <w:rPr>
                                <w:b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  <w:lang w:val="ru-RU"/>
                              </w:rPr>
                              <w:t>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75C8" id="Text Box 3" o:spid="_x0000_s1027" type="#_x0000_t202" style="position:absolute;left:0;text-align:left;margin-left:100.95pt;margin-top:.55pt;width:378.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" filled="f" stroked="f">
                <v:textbox>
                  <w:txbxContent>
                    <w:p w14:paraId="0521AF49" w14:textId="1EECA110" w:rsidR="00D7246E" w:rsidRPr="00DF60BB" w:rsidRDefault="00D7246E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Тема 7.</w:t>
                      </w:r>
                      <w:r w:rsidR="00023C26" w:rsidRPr="00023C26">
                        <w:rPr>
                          <w:lang w:val="ru-RU"/>
                        </w:rPr>
                        <w:t>5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14:paraId="6B4A6A30" w14:textId="40627403" w:rsidR="00D7246E" w:rsidRPr="00023C26" w:rsidRDefault="00023C26" w:rsidP="00692259">
                      <w:pPr>
                        <w:pStyle w:val="9"/>
                        <w:shd w:val="clear" w:color="auto" w:fill="auto"/>
                        <w:spacing w:after="0" w:line="240" w:lineRule="auto"/>
                        <w:ind w:left="23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  <w:szCs w:val="22"/>
                          <w:shd w:val="clear" w:color="auto" w:fill="FFFFFF"/>
                          <w:lang w:val="ru-RU"/>
                        </w:rPr>
                        <w:t xml:space="preserve">ГЛОБАЛЬНЫЕ ИЗМЕНЕНИЯ В МИРОВОМ РАЗВИТИИ НА РУБЕЖЕ </w:t>
                      </w:r>
                      <w:r>
                        <w:rPr>
                          <w:b/>
                          <w:color w:val="C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XX</w:t>
                      </w:r>
                      <w:r w:rsidRPr="00023C26">
                        <w:rPr>
                          <w:b/>
                          <w:color w:val="C00000"/>
                          <w:sz w:val="22"/>
                          <w:szCs w:val="22"/>
                          <w:shd w:val="clear" w:color="auto" w:fill="FFFFFF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2"/>
                          <w:szCs w:val="22"/>
                          <w:shd w:val="clear" w:color="auto" w:fill="FFFFFF"/>
                          <w:lang w:val="ru-RU"/>
                        </w:rPr>
                        <w:t>–</w:t>
                      </w:r>
                      <w:r w:rsidRPr="00023C26">
                        <w:rPr>
                          <w:b/>
                          <w:color w:val="C00000"/>
                          <w:sz w:val="22"/>
                          <w:szCs w:val="22"/>
                          <w:shd w:val="clear" w:color="auto" w:fill="FFFFFF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XXI</w:t>
                      </w:r>
                      <w:r w:rsidRPr="00023C26">
                        <w:rPr>
                          <w:b/>
                          <w:color w:val="C00000"/>
                          <w:sz w:val="22"/>
                          <w:szCs w:val="22"/>
                          <w:shd w:val="clear" w:color="auto" w:fill="FFFFFF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2"/>
                          <w:szCs w:val="22"/>
                          <w:shd w:val="clear" w:color="auto" w:fill="FFFFFF"/>
                          <w:lang w:val="ru-RU"/>
                        </w:rPr>
                        <w:t>ВЕКА</w:t>
                      </w:r>
                    </w:p>
                  </w:txbxContent>
                </v:textbox>
              </v:shape>
            </w:pict>
          </mc:Fallback>
        </mc:AlternateContent>
      </w:r>
    </w:p>
    <w:p w14:paraId="21EDE2AE" w14:textId="77777777" w:rsidR="00D7439D" w:rsidRPr="00AA2590" w:rsidRDefault="00D7439D" w:rsidP="00AA2590">
      <w:pPr>
        <w:ind w:left="765" w:firstLine="547"/>
        <w:jc w:val="both"/>
        <w:rPr>
          <w:rFonts w:ascii="Arial" w:hAnsi="Arial" w:cs="Arial"/>
          <w:i/>
          <w:lang w:val="ru-RU"/>
        </w:rPr>
      </w:pPr>
    </w:p>
    <w:p w14:paraId="3E1DF405" w14:textId="77777777" w:rsidR="00022592" w:rsidRPr="00AA2590" w:rsidRDefault="00022592" w:rsidP="00AA2590">
      <w:pPr>
        <w:ind w:left="765" w:firstLine="547"/>
        <w:jc w:val="both"/>
        <w:rPr>
          <w:rFonts w:ascii="Arial" w:hAnsi="Arial" w:cs="Arial"/>
          <w:i/>
          <w:lang w:val="ru-RU"/>
        </w:rPr>
      </w:pPr>
    </w:p>
    <w:p w14:paraId="1E27303F" w14:textId="77777777" w:rsidR="00022592" w:rsidRPr="00AA2590" w:rsidRDefault="00022592" w:rsidP="00AA2590">
      <w:pPr>
        <w:ind w:left="765" w:firstLine="547"/>
        <w:jc w:val="both"/>
        <w:rPr>
          <w:rFonts w:ascii="Arial" w:hAnsi="Arial" w:cs="Arial"/>
          <w:i/>
          <w:lang w:val="ru-RU"/>
        </w:rPr>
      </w:pPr>
    </w:p>
    <w:p w14:paraId="20FB7E75" w14:textId="780B5D00" w:rsidR="004C24AF" w:rsidRPr="00DB764D" w:rsidRDefault="004B2DAB" w:rsidP="00AA2590">
      <w:pPr>
        <w:pStyle w:val="af8"/>
        <w:numPr>
          <w:ilvl w:val="0"/>
          <w:numId w:val="17"/>
        </w:numPr>
        <w:shd w:val="clear" w:color="auto" w:fill="FFFFFF"/>
        <w:ind w:firstLine="547"/>
        <w:jc w:val="both"/>
        <w:rPr>
          <w:rFonts w:ascii="Arial" w:hAnsi="Arial" w:cs="Arial"/>
          <w:i/>
          <w:iCs/>
          <w:color w:val="365F91" w:themeColor="accent1" w:themeShade="BF"/>
        </w:rPr>
      </w:pPr>
      <w:r w:rsidRPr="007879FE">
        <w:rPr>
          <w:rFonts w:ascii="Arial" w:hAnsi="Arial" w:cs="Arial"/>
          <w:i/>
          <w:color w:val="365F91" w:themeColor="accent1" w:themeShade="BF"/>
          <w:shd w:val="clear" w:color="auto" w:fill="FFFFFF"/>
        </w:rPr>
        <w:t xml:space="preserve">Общая характеристика новых реалий </w:t>
      </w:r>
      <w:r w:rsidR="007879FE" w:rsidRPr="007879FE">
        <w:rPr>
          <w:rFonts w:ascii="Arial" w:hAnsi="Arial" w:cs="Arial"/>
          <w:i/>
          <w:color w:val="365F91" w:themeColor="accent1" w:themeShade="BF"/>
          <w:shd w:val="clear" w:color="auto" w:fill="FFFFFF"/>
        </w:rPr>
        <w:t xml:space="preserve">в </w:t>
      </w:r>
      <w:r w:rsidRPr="007879FE">
        <w:rPr>
          <w:rFonts w:ascii="Arial" w:hAnsi="Arial" w:cs="Arial"/>
          <w:i/>
          <w:color w:val="365F91" w:themeColor="accent1" w:themeShade="BF"/>
          <w:shd w:val="clear" w:color="auto" w:fill="FFFFFF"/>
        </w:rPr>
        <w:t>геополитик</w:t>
      </w:r>
      <w:r w:rsidR="007879FE" w:rsidRPr="007879FE">
        <w:rPr>
          <w:rFonts w:ascii="Arial" w:hAnsi="Arial" w:cs="Arial"/>
          <w:i/>
          <w:color w:val="365F91" w:themeColor="accent1" w:themeShade="BF"/>
          <w:shd w:val="clear" w:color="auto" w:fill="FFFFFF"/>
        </w:rPr>
        <w:t>е</w:t>
      </w:r>
    </w:p>
    <w:p w14:paraId="66FBBC50" w14:textId="747CCDB4" w:rsidR="00DB764D" w:rsidRPr="00EA11F0" w:rsidRDefault="00DB764D" w:rsidP="00AA2590">
      <w:pPr>
        <w:pStyle w:val="af8"/>
        <w:numPr>
          <w:ilvl w:val="0"/>
          <w:numId w:val="17"/>
        </w:numPr>
        <w:shd w:val="clear" w:color="auto" w:fill="FFFFFF"/>
        <w:ind w:firstLine="547"/>
        <w:jc w:val="both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color w:val="365F91" w:themeColor="accent1" w:themeShade="BF"/>
          <w:shd w:val="clear" w:color="auto" w:fill="FFFFFF"/>
        </w:rPr>
        <w:t>Глобальные проблемы и вызовы человечества</w:t>
      </w:r>
    </w:p>
    <w:p w14:paraId="5290169A" w14:textId="5D1EFEE2" w:rsidR="000B3EAF" w:rsidRPr="00E930B4" w:rsidRDefault="00EA11F0" w:rsidP="006E0FBC">
      <w:pPr>
        <w:pStyle w:val="af8"/>
        <w:numPr>
          <w:ilvl w:val="0"/>
          <w:numId w:val="17"/>
        </w:numPr>
        <w:shd w:val="clear" w:color="auto" w:fill="FFFFFF"/>
        <w:ind w:firstLine="547"/>
        <w:jc w:val="both"/>
        <w:rPr>
          <w:rFonts w:ascii="Arial" w:hAnsi="Arial" w:cs="Arial"/>
          <w:i/>
          <w:iCs/>
          <w:color w:val="0070C0"/>
        </w:rPr>
      </w:pPr>
      <w:r w:rsidRPr="00EA11F0">
        <w:rPr>
          <w:rFonts w:ascii="Arial" w:hAnsi="Arial" w:cs="Arial"/>
          <w:i/>
          <w:color w:val="365F91" w:themeColor="accent1" w:themeShade="BF"/>
          <w:shd w:val="clear" w:color="auto" w:fill="FFFFFF"/>
        </w:rPr>
        <w:t xml:space="preserve">Мир на рубеже </w:t>
      </w:r>
      <w:r w:rsidRPr="00EA11F0">
        <w:rPr>
          <w:rFonts w:ascii="Arial" w:hAnsi="Arial" w:cs="Arial"/>
          <w:i/>
          <w:color w:val="365F91" w:themeColor="accent1" w:themeShade="BF"/>
          <w:shd w:val="clear" w:color="auto" w:fill="FFFFFF"/>
          <w:lang w:val="en-US"/>
        </w:rPr>
        <w:t>XX</w:t>
      </w:r>
      <w:r w:rsidRPr="00EA11F0">
        <w:rPr>
          <w:rFonts w:ascii="Arial" w:hAnsi="Arial" w:cs="Arial"/>
          <w:i/>
          <w:color w:val="365F91" w:themeColor="accent1" w:themeShade="BF"/>
          <w:shd w:val="clear" w:color="auto" w:fill="FFFFFF"/>
        </w:rPr>
        <w:t xml:space="preserve"> – </w:t>
      </w:r>
      <w:r w:rsidRPr="00EA11F0">
        <w:rPr>
          <w:rFonts w:ascii="Arial" w:hAnsi="Arial" w:cs="Arial"/>
          <w:i/>
          <w:color w:val="365F91" w:themeColor="accent1" w:themeShade="BF"/>
          <w:shd w:val="clear" w:color="auto" w:fill="FFFFFF"/>
          <w:lang w:val="en-US"/>
        </w:rPr>
        <w:t>XXI</w:t>
      </w:r>
      <w:r w:rsidRPr="00EA11F0">
        <w:rPr>
          <w:rFonts w:ascii="Arial" w:hAnsi="Arial" w:cs="Arial"/>
          <w:i/>
          <w:color w:val="365F91" w:themeColor="accent1" w:themeShade="BF"/>
          <w:shd w:val="clear" w:color="auto" w:fill="FFFFFF"/>
        </w:rPr>
        <w:t xml:space="preserve"> веков</w:t>
      </w:r>
    </w:p>
    <w:p w14:paraId="09251BB1" w14:textId="17310F3F" w:rsidR="00E930B4" w:rsidRPr="00EA11F0" w:rsidRDefault="00E930B4" w:rsidP="006E0FBC">
      <w:pPr>
        <w:pStyle w:val="af8"/>
        <w:numPr>
          <w:ilvl w:val="0"/>
          <w:numId w:val="17"/>
        </w:numPr>
        <w:shd w:val="clear" w:color="auto" w:fill="FFFFFF"/>
        <w:ind w:firstLine="547"/>
        <w:jc w:val="both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color w:val="365F91" w:themeColor="accent1" w:themeShade="BF"/>
          <w:shd w:val="clear" w:color="auto" w:fill="FFFFFF"/>
        </w:rPr>
        <w:t>Попытка создания однополярного мира</w:t>
      </w:r>
    </w:p>
    <w:p w14:paraId="58C81BEA" w14:textId="2A1A7808" w:rsidR="002C6E96" w:rsidRDefault="002C6E96" w:rsidP="00AA2590">
      <w:pPr>
        <w:ind w:firstLine="547"/>
        <w:jc w:val="both"/>
        <w:rPr>
          <w:rFonts w:ascii="Arial" w:hAnsi="Arial" w:cs="Arial"/>
          <w:lang w:val="ru-RU"/>
        </w:rPr>
      </w:pPr>
    </w:p>
    <w:p w14:paraId="23302A4E" w14:textId="06B5DA44" w:rsidR="00DB764D" w:rsidRPr="00DB764D" w:rsidRDefault="00DB764D" w:rsidP="00DB764D">
      <w:pPr>
        <w:pStyle w:val="af8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  <w:i/>
          <w:iCs/>
          <w:color w:val="365F91" w:themeColor="accent1" w:themeShade="BF"/>
        </w:rPr>
      </w:pPr>
      <w:r w:rsidRPr="00DB764D">
        <w:rPr>
          <w:rFonts w:ascii="Arial" w:hAnsi="Arial" w:cs="Arial"/>
          <w:i/>
          <w:color w:val="365F91" w:themeColor="accent1" w:themeShade="BF"/>
          <w:shd w:val="clear" w:color="auto" w:fill="FFFFFF"/>
        </w:rPr>
        <w:t>Общая характеристика новых реалий в геополитике</w:t>
      </w:r>
    </w:p>
    <w:p w14:paraId="547B8F2A" w14:textId="09D3C955" w:rsidR="00DB764D" w:rsidRDefault="00DB764D" w:rsidP="00AA2590">
      <w:pPr>
        <w:ind w:firstLine="547"/>
        <w:jc w:val="both"/>
        <w:rPr>
          <w:rFonts w:ascii="Arial" w:hAnsi="Arial" w:cs="Arial"/>
          <w:lang w:val="ru-RU"/>
        </w:rPr>
      </w:pPr>
    </w:p>
    <w:p w14:paraId="5EC1CA4A" w14:textId="3F5C1761" w:rsidR="00AA2590" w:rsidRPr="00AA2590" w:rsidRDefault="00AA2590" w:rsidP="00AA2590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На рубеже XX–XXI вв. баланс сил в мире резко изменился. Разрушение мировой системы социализма во главе с СССР как геополитического противовеса системе капиталистических государств во главе с США создало новую геополитическую ситуацию —</w:t>
      </w:r>
      <w:r w:rsidR="00691904">
        <w:rPr>
          <w:rFonts w:ascii="Arial" w:eastAsia="Times New Roman" w:hAnsi="Arial" w:cs="Arial"/>
          <w:color w:val="333333"/>
          <w:lang w:val="ru-RU"/>
        </w:rPr>
        <w:t xml:space="preserve"> </w:t>
      </w:r>
      <w:r w:rsidRPr="00AA2590">
        <w:rPr>
          <w:rFonts w:ascii="Arial" w:eastAsia="Times New Roman" w:hAnsi="Arial" w:cs="Arial"/>
          <w:color w:val="333333"/>
        </w:rPr>
        <w:t>наиболее развитые страны (великие державы</w:t>
      </w:r>
      <w:r w:rsidR="009208D1">
        <w:rPr>
          <w:rFonts w:ascii="Arial" w:eastAsia="Times New Roman" w:hAnsi="Arial" w:cs="Arial"/>
          <w:color w:val="333333"/>
          <w:lang w:val="ru-RU"/>
        </w:rPr>
        <w:t xml:space="preserve"> </w:t>
      </w:r>
      <w:r w:rsidR="007731DD">
        <w:rPr>
          <w:rFonts w:ascii="Arial" w:eastAsia="Times New Roman" w:hAnsi="Arial" w:cs="Arial"/>
          <w:color w:val="333333"/>
          <w:lang w:val="ru-RU"/>
        </w:rPr>
        <w:t>или</w:t>
      </w:r>
      <w:r w:rsidR="009208D1">
        <w:rPr>
          <w:rFonts w:ascii="Arial" w:eastAsia="Times New Roman" w:hAnsi="Arial" w:cs="Arial"/>
          <w:color w:val="333333"/>
          <w:lang w:val="ru-RU"/>
        </w:rPr>
        <w:t xml:space="preserve"> </w:t>
      </w:r>
      <w:r w:rsidRPr="00AA2590">
        <w:rPr>
          <w:rFonts w:ascii="Arial" w:eastAsia="Times New Roman" w:hAnsi="Arial" w:cs="Arial"/>
          <w:color w:val="333333"/>
        </w:rPr>
        <w:t xml:space="preserve">G-7 </w:t>
      </w:r>
      <w:r w:rsidR="007731DD">
        <w:rPr>
          <w:rFonts w:ascii="Arial" w:eastAsia="Times New Roman" w:hAnsi="Arial" w:cs="Arial"/>
          <w:color w:val="333333"/>
          <w:lang w:val="ru-RU"/>
        </w:rPr>
        <w:t>-</w:t>
      </w:r>
      <w:r w:rsidRPr="00AA2590">
        <w:rPr>
          <w:rFonts w:ascii="Arial" w:eastAsia="Times New Roman" w:hAnsi="Arial" w:cs="Arial"/>
          <w:color w:val="333333"/>
        </w:rPr>
        <w:t xml:space="preserve"> «большая семерка», во главе с США</w:t>
      </w:r>
      <w:r w:rsidR="007731DD">
        <w:rPr>
          <w:rFonts w:ascii="Arial" w:eastAsia="Times New Roman" w:hAnsi="Arial" w:cs="Arial"/>
          <w:color w:val="333333"/>
          <w:lang w:val="ru-RU"/>
        </w:rPr>
        <w:t>;</w:t>
      </w:r>
      <w:r w:rsidR="00CD341B">
        <w:rPr>
          <w:rFonts w:ascii="Arial" w:eastAsia="Times New Roman" w:hAnsi="Arial" w:cs="Arial"/>
          <w:color w:val="333333"/>
          <w:lang w:val="ru-RU"/>
        </w:rPr>
        <w:t xml:space="preserve"> </w:t>
      </w:r>
      <w:r w:rsidRPr="00AA2590">
        <w:rPr>
          <w:rFonts w:ascii="Arial" w:eastAsia="Times New Roman" w:hAnsi="Arial" w:cs="Arial"/>
          <w:color w:val="333333"/>
        </w:rPr>
        <w:t>— «страны ядра», или просто «ядро»</w:t>
      </w:r>
      <w:r w:rsidR="009208D1">
        <w:rPr>
          <w:rFonts w:ascii="Arial" w:eastAsia="Times New Roman" w:hAnsi="Arial" w:cs="Arial"/>
          <w:color w:val="333333"/>
          <w:lang w:val="ru-RU"/>
        </w:rPr>
        <w:t>)</w:t>
      </w:r>
      <w:r w:rsidRPr="00AA2590">
        <w:rPr>
          <w:rFonts w:ascii="Arial" w:eastAsia="Times New Roman" w:hAnsi="Arial" w:cs="Arial"/>
          <w:color w:val="333333"/>
        </w:rPr>
        <w:t xml:space="preserve">. Кроме того, к </w:t>
      </w:r>
      <w:r w:rsidR="009208D1">
        <w:rPr>
          <w:rFonts w:ascii="Arial" w:eastAsia="Times New Roman" w:hAnsi="Arial" w:cs="Arial"/>
          <w:color w:val="333333"/>
          <w:lang w:val="ru-RU"/>
        </w:rPr>
        <w:t>ним</w:t>
      </w:r>
      <w:r w:rsidRPr="00AA2590">
        <w:rPr>
          <w:rFonts w:ascii="Arial" w:eastAsia="Times New Roman" w:hAnsi="Arial" w:cs="Arial"/>
          <w:color w:val="333333"/>
        </w:rPr>
        <w:t xml:space="preserve"> относятся контролируемые международные организации (ООН, ОБСЕ</w:t>
      </w:r>
      <w:r w:rsidR="007731DD">
        <w:rPr>
          <w:rFonts w:ascii="Arial" w:eastAsia="Times New Roman" w:hAnsi="Arial" w:cs="Arial"/>
          <w:color w:val="333333"/>
          <w:lang w:val="ru-RU"/>
        </w:rPr>
        <w:t xml:space="preserve">, </w:t>
      </w:r>
      <w:r w:rsidRPr="00AA2590">
        <w:rPr>
          <w:rFonts w:ascii="Arial" w:eastAsia="Times New Roman" w:hAnsi="Arial" w:cs="Arial"/>
          <w:color w:val="333333"/>
        </w:rPr>
        <w:t>ВТО, МВФ), а также военный союз НАТО.</w:t>
      </w:r>
    </w:p>
    <w:p w14:paraId="728F19BC" w14:textId="77777777" w:rsidR="002A1E97" w:rsidRPr="00AA2590" w:rsidRDefault="002A1E97" w:rsidP="002A1E97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Помимо Великих держав большим влиянием в мире обладают:</w:t>
      </w:r>
    </w:p>
    <w:p w14:paraId="76DB313D" w14:textId="77777777" w:rsidR="002A1E97" w:rsidRPr="00AA2590" w:rsidRDefault="002A1E97" w:rsidP="002A1E97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• Япония</w:t>
      </w:r>
    </w:p>
    <w:p w14:paraId="51FCD962" w14:textId="77777777" w:rsidR="002A1E97" w:rsidRPr="00AA2590" w:rsidRDefault="002A1E97" w:rsidP="002A1E97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• Германия</w:t>
      </w:r>
    </w:p>
    <w:p w14:paraId="6C2C77EA" w14:textId="77777777" w:rsidR="002A1E97" w:rsidRPr="00AA2590" w:rsidRDefault="002A1E97" w:rsidP="002A1E97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• Индия</w:t>
      </w:r>
    </w:p>
    <w:p w14:paraId="396A0D82" w14:textId="77777777" w:rsidR="00482E31" w:rsidRDefault="00482E31" w:rsidP="002A1E97">
      <w:pPr>
        <w:ind w:firstLine="547"/>
        <w:jc w:val="both"/>
        <w:rPr>
          <w:rFonts w:ascii="Arial" w:eastAsia="Times New Roman" w:hAnsi="Arial" w:cs="Arial"/>
          <w:color w:val="333333"/>
        </w:rPr>
      </w:pPr>
    </w:p>
    <w:p w14:paraId="01013AC2" w14:textId="59374BF6" w:rsidR="002A1E97" w:rsidRPr="00AA2590" w:rsidRDefault="002A1E97" w:rsidP="002A1E97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Региональные политические лидеры:</w:t>
      </w:r>
    </w:p>
    <w:p w14:paraId="2737C393" w14:textId="77777777" w:rsidR="002A1E97" w:rsidRPr="00AA2590" w:rsidRDefault="002A1E97" w:rsidP="002A1E97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• Бразилия</w:t>
      </w:r>
    </w:p>
    <w:p w14:paraId="2156A07E" w14:textId="77777777" w:rsidR="002A1E97" w:rsidRPr="00AA2590" w:rsidRDefault="002A1E97" w:rsidP="002A1E97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• ЮАР</w:t>
      </w:r>
    </w:p>
    <w:p w14:paraId="1357C8B2" w14:textId="77777777" w:rsidR="002A1E97" w:rsidRPr="00AA2590" w:rsidRDefault="002A1E97" w:rsidP="002A1E97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• Израиль</w:t>
      </w:r>
    </w:p>
    <w:p w14:paraId="29BB185D" w14:textId="77777777" w:rsidR="002A1E97" w:rsidRPr="00AA2590" w:rsidRDefault="002A1E97" w:rsidP="002A1E97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• Иран</w:t>
      </w:r>
    </w:p>
    <w:p w14:paraId="09A272C1" w14:textId="77777777" w:rsidR="002A1E97" w:rsidRPr="00AA2590" w:rsidRDefault="002A1E97" w:rsidP="002A1E97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• Турция</w:t>
      </w:r>
    </w:p>
    <w:p w14:paraId="38191278" w14:textId="77777777" w:rsidR="002A1E97" w:rsidRPr="00AA2590" w:rsidRDefault="002A1E97" w:rsidP="002A1E97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• Саудовская Аравия</w:t>
      </w:r>
    </w:p>
    <w:p w14:paraId="34E65834" w14:textId="77777777" w:rsidR="002A1E97" w:rsidRPr="00AA2590" w:rsidRDefault="002A1E97" w:rsidP="002A1E97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• Австралия</w:t>
      </w:r>
    </w:p>
    <w:p w14:paraId="0912D13A" w14:textId="77777777" w:rsidR="00245D6B" w:rsidRDefault="00245D6B" w:rsidP="00AA2590">
      <w:pPr>
        <w:ind w:firstLine="547"/>
        <w:jc w:val="both"/>
        <w:rPr>
          <w:rFonts w:ascii="Arial" w:eastAsia="Times New Roman" w:hAnsi="Arial" w:cs="Arial"/>
          <w:color w:val="333333"/>
        </w:rPr>
      </w:pPr>
    </w:p>
    <w:p w14:paraId="5824AF88" w14:textId="25DEA9D9" w:rsidR="0083642B" w:rsidRDefault="00AA2590" w:rsidP="00AA2590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 xml:space="preserve">Предыдущая эпоха, </w:t>
      </w:r>
      <w:r w:rsidR="00245D6B">
        <w:rPr>
          <w:rFonts w:ascii="Arial" w:eastAsia="Times New Roman" w:hAnsi="Arial" w:cs="Arial"/>
          <w:color w:val="333333"/>
          <w:lang w:val="ru-RU"/>
        </w:rPr>
        <w:t>получившая название</w:t>
      </w:r>
      <w:r w:rsidRPr="00AA2590">
        <w:rPr>
          <w:rFonts w:ascii="Arial" w:eastAsia="Times New Roman" w:hAnsi="Arial" w:cs="Arial"/>
          <w:color w:val="333333"/>
        </w:rPr>
        <w:t xml:space="preserve"> </w:t>
      </w:r>
      <w:r w:rsidRPr="00245D6B">
        <w:rPr>
          <w:rFonts w:ascii="Arial" w:eastAsia="Times New Roman" w:hAnsi="Arial" w:cs="Arial"/>
          <w:b/>
          <w:bCs/>
          <w:color w:val="333333"/>
        </w:rPr>
        <w:t>Вестфальской</w:t>
      </w:r>
      <w:r w:rsidRPr="00AA2590">
        <w:rPr>
          <w:rFonts w:ascii="Arial" w:eastAsia="Times New Roman" w:hAnsi="Arial" w:cs="Arial"/>
          <w:color w:val="333333"/>
        </w:rPr>
        <w:t>, сформировалась в середине XVII в.</w:t>
      </w:r>
      <w:r w:rsidR="0083642B">
        <w:rPr>
          <w:rFonts w:ascii="Arial" w:eastAsia="Times New Roman" w:hAnsi="Arial" w:cs="Arial"/>
          <w:color w:val="333333"/>
          <w:lang w:val="ru-RU"/>
        </w:rPr>
        <w:t xml:space="preserve"> (1648 г.),</w:t>
      </w:r>
      <w:r w:rsidRPr="00AA2590">
        <w:rPr>
          <w:rFonts w:ascii="Arial" w:eastAsia="Times New Roman" w:hAnsi="Arial" w:cs="Arial"/>
          <w:color w:val="333333"/>
        </w:rPr>
        <w:t xml:space="preserve"> и ее принципы определялись сменой центров силы. Основной принцип</w:t>
      </w:r>
      <w:r w:rsidR="00CD2CF7">
        <w:rPr>
          <w:rFonts w:ascii="Arial" w:eastAsia="Times New Roman" w:hAnsi="Arial" w:cs="Arial"/>
          <w:color w:val="333333"/>
          <w:lang w:val="ru-RU"/>
        </w:rPr>
        <w:t xml:space="preserve"> </w:t>
      </w:r>
      <w:r w:rsidRPr="00AA2590">
        <w:rPr>
          <w:rFonts w:ascii="Arial" w:eastAsia="Times New Roman" w:hAnsi="Arial" w:cs="Arial"/>
          <w:color w:val="333333"/>
        </w:rPr>
        <w:t xml:space="preserve">Вестфальской системы — </w:t>
      </w:r>
      <w:r w:rsidRPr="0083642B">
        <w:rPr>
          <w:rFonts w:ascii="Arial" w:eastAsia="Times New Roman" w:hAnsi="Arial" w:cs="Arial"/>
          <w:b/>
          <w:bCs/>
          <w:color w:val="333333"/>
        </w:rPr>
        <w:t xml:space="preserve">принцип государственного суверенитета и </w:t>
      </w:r>
      <w:r w:rsidR="00CD2CF7">
        <w:rPr>
          <w:rFonts w:ascii="Arial" w:eastAsia="Times New Roman" w:hAnsi="Arial" w:cs="Arial"/>
          <w:b/>
          <w:bCs/>
          <w:color w:val="333333"/>
          <w:lang w:val="ru-RU"/>
        </w:rPr>
        <w:t>н</w:t>
      </w:r>
      <w:r w:rsidRPr="0083642B">
        <w:rPr>
          <w:rFonts w:ascii="Arial" w:eastAsia="Times New Roman" w:hAnsi="Arial" w:cs="Arial"/>
          <w:b/>
          <w:bCs/>
          <w:color w:val="333333"/>
        </w:rPr>
        <w:t>евмешательства во внутренние дела суверенных государств</w:t>
      </w:r>
      <w:r w:rsidRPr="00AA2590">
        <w:rPr>
          <w:rFonts w:ascii="Arial" w:eastAsia="Times New Roman" w:hAnsi="Arial" w:cs="Arial"/>
          <w:color w:val="333333"/>
        </w:rPr>
        <w:t xml:space="preserve">. </w:t>
      </w:r>
    </w:p>
    <w:p w14:paraId="4B7A684D" w14:textId="10DE6580" w:rsidR="00AA2590" w:rsidRPr="00AA2590" w:rsidRDefault="00AA2590" w:rsidP="00AA2590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 xml:space="preserve">Эта </w:t>
      </w:r>
      <w:r w:rsidR="00CD2CF7">
        <w:rPr>
          <w:rFonts w:ascii="Arial" w:eastAsia="Times New Roman" w:hAnsi="Arial" w:cs="Arial"/>
          <w:color w:val="333333"/>
          <w:lang w:val="ru-RU"/>
        </w:rPr>
        <w:t>система</w:t>
      </w:r>
      <w:r w:rsidRPr="00AA2590">
        <w:rPr>
          <w:rFonts w:ascii="Arial" w:eastAsia="Times New Roman" w:hAnsi="Arial" w:cs="Arial"/>
          <w:color w:val="333333"/>
        </w:rPr>
        <w:t xml:space="preserve"> миропорядка просуществовала </w:t>
      </w:r>
      <w:r w:rsidR="0083642B">
        <w:rPr>
          <w:rFonts w:ascii="Arial" w:eastAsia="Times New Roman" w:hAnsi="Arial" w:cs="Arial"/>
          <w:color w:val="333333"/>
          <w:lang w:val="ru-RU"/>
        </w:rPr>
        <w:t>350 лет</w:t>
      </w:r>
      <w:r w:rsidRPr="00AA2590">
        <w:rPr>
          <w:rFonts w:ascii="Arial" w:eastAsia="Times New Roman" w:hAnsi="Arial" w:cs="Arial"/>
          <w:color w:val="333333"/>
        </w:rPr>
        <w:t xml:space="preserve"> и была нарушена агрессией стран НАТО во главе с США в марте 1999 г. в отношении суверенного Югославского государства.</w:t>
      </w:r>
    </w:p>
    <w:p w14:paraId="7B38D40A" w14:textId="77777777" w:rsidR="00CD341B" w:rsidRDefault="00CD341B" w:rsidP="00AA2590">
      <w:pPr>
        <w:ind w:firstLine="547"/>
        <w:jc w:val="both"/>
        <w:rPr>
          <w:rFonts w:ascii="Arial" w:eastAsia="Times New Roman" w:hAnsi="Arial" w:cs="Arial"/>
          <w:color w:val="333333"/>
        </w:rPr>
      </w:pPr>
    </w:p>
    <w:p w14:paraId="168517FA" w14:textId="77777777" w:rsidR="00482E31" w:rsidRPr="00AA2590" w:rsidRDefault="00482E31" w:rsidP="00482E31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 xml:space="preserve">Политическая ситуация в мире в начале ХХI в. развивается в условиях </w:t>
      </w:r>
      <w:r w:rsidRPr="00482E31">
        <w:rPr>
          <w:rFonts w:ascii="Arial" w:eastAsia="Times New Roman" w:hAnsi="Arial" w:cs="Arial"/>
          <w:b/>
          <w:bCs/>
          <w:color w:val="333333"/>
        </w:rPr>
        <w:t>продолжающегося соперничества стран – лидеров</w:t>
      </w:r>
      <w:r w:rsidRPr="00AA2590">
        <w:rPr>
          <w:rFonts w:ascii="Arial" w:eastAsia="Times New Roman" w:hAnsi="Arial" w:cs="Arial"/>
          <w:color w:val="333333"/>
        </w:rPr>
        <w:t>. До конца ХХ в. мир был двухполюсным, в котором доминировали США и СССР, стоявшие во главе основных мировых военно-политических блоков – НАТО и Организации Варшавского договора.</w:t>
      </w:r>
    </w:p>
    <w:p w14:paraId="0AF59376" w14:textId="1F3EC1EE" w:rsidR="00482E31" w:rsidRPr="00AA2590" w:rsidRDefault="004B2DAB" w:rsidP="00482E31">
      <w:pPr>
        <w:ind w:firstLine="547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lang w:val="ru-RU"/>
        </w:rPr>
        <w:t>Страны-лидеры</w:t>
      </w:r>
      <w:r w:rsidR="00482E31" w:rsidRPr="00AA2590">
        <w:rPr>
          <w:rFonts w:ascii="Arial" w:eastAsia="Times New Roman" w:hAnsi="Arial" w:cs="Arial"/>
          <w:color w:val="333333"/>
        </w:rPr>
        <w:t xml:space="preserve"> стремились расширить сферы своего влияния за счет стран «третьего мира» (развивающихся стран). Это была эпоха жесткого противостояния, получившая образное определение «холодной войны».</w:t>
      </w:r>
    </w:p>
    <w:p w14:paraId="7C33FB3D" w14:textId="77777777" w:rsidR="00A134AC" w:rsidRDefault="00482E31" w:rsidP="00482E31">
      <w:pPr>
        <w:ind w:firstLine="547"/>
        <w:jc w:val="both"/>
        <w:rPr>
          <w:rFonts w:ascii="Arial" w:eastAsia="Times New Roman" w:hAnsi="Arial" w:cs="Arial"/>
          <w:color w:val="333333"/>
          <w:lang w:val="ru-RU"/>
        </w:rPr>
      </w:pPr>
      <w:r w:rsidRPr="00AA2590">
        <w:rPr>
          <w:rFonts w:ascii="Arial" w:eastAsia="Times New Roman" w:hAnsi="Arial" w:cs="Arial"/>
          <w:color w:val="333333"/>
        </w:rPr>
        <w:t xml:space="preserve">Геополитическая картина мира коренным образом изменилась на рубеже XX – XXI вв. Мир стал </w:t>
      </w:r>
      <w:r w:rsidRPr="007879FE">
        <w:rPr>
          <w:rFonts w:ascii="Arial" w:eastAsia="Times New Roman" w:hAnsi="Arial" w:cs="Arial"/>
          <w:b/>
          <w:bCs/>
          <w:color w:val="333333"/>
        </w:rPr>
        <w:t>многополярным</w:t>
      </w:r>
      <w:r w:rsidRPr="00AA2590">
        <w:rPr>
          <w:rFonts w:ascii="Arial" w:eastAsia="Times New Roman" w:hAnsi="Arial" w:cs="Arial"/>
          <w:color w:val="333333"/>
        </w:rPr>
        <w:t xml:space="preserve">: распалась мировая система социализма, резко возросла роль Китая, Индии и стран Европейского союза. Улучшение </w:t>
      </w:r>
      <w:r w:rsidRPr="00AA2590">
        <w:rPr>
          <w:rFonts w:ascii="Arial" w:eastAsia="Times New Roman" w:hAnsi="Arial" w:cs="Arial"/>
          <w:color w:val="333333"/>
        </w:rPr>
        <w:lastRenderedPageBreak/>
        <w:t>социально – экономической ситуации России способствовало укреплению ее геополитического положения</w:t>
      </w:r>
      <w:r w:rsidR="00A134AC">
        <w:rPr>
          <w:rFonts w:ascii="Arial" w:eastAsia="Times New Roman" w:hAnsi="Arial" w:cs="Arial"/>
          <w:color w:val="333333"/>
          <w:lang w:val="ru-RU"/>
        </w:rPr>
        <w:t>,</w:t>
      </w:r>
      <w:r w:rsidR="007879FE">
        <w:rPr>
          <w:rFonts w:ascii="Arial" w:eastAsia="Times New Roman" w:hAnsi="Arial" w:cs="Arial"/>
          <w:color w:val="333333"/>
          <w:lang w:val="ru-RU"/>
        </w:rPr>
        <w:t xml:space="preserve"> которое</w:t>
      </w:r>
      <w:r w:rsidRPr="00AA2590">
        <w:rPr>
          <w:rFonts w:ascii="Arial" w:eastAsia="Times New Roman" w:hAnsi="Arial" w:cs="Arial"/>
          <w:color w:val="333333"/>
        </w:rPr>
        <w:t xml:space="preserve"> определяется целым рядом факторов</w:t>
      </w:r>
      <w:r w:rsidR="00A134AC">
        <w:rPr>
          <w:rFonts w:ascii="Arial" w:eastAsia="Times New Roman" w:hAnsi="Arial" w:cs="Arial"/>
          <w:color w:val="333333"/>
          <w:lang w:val="ru-RU"/>
        </w:rPr>
        <w:t>:</w:t>
      </w:r>
    </w:p>
    <w:p w14:paraId="3543702B" w14:textId="52BB6674" w:rsidR="00A134AC" w:rsidRDefault="00482E31" w:rsidP="00A134AC">
      <w:pPr>
        <w:pStyle w:val="af8"/>
        <w:numPr>
          <w:ilvl w:val="0"/>
          <w:numId w:val="42"/>
        </w:numPr>
        <w:jc w:val="both"/>
        <w:rPr>
          <w:rFonts w:ascii="Arial" w:hAnsi="Arial" w:cs="Arial"/>
          <w:color w:val="333333"/>
        </w:rPr>
      </w:pPr>
      <w:r w:rsidRPr="00A134AC">
        <w:rPr>
          <w:rFonts w:ascii="Arial" w:hAnsi="Arial" w:cs="Arial"/>
          <w:color w:val="333333"/>
        </w:rPr>
        <w:t>экономический потенциал</w:t>
      </w:r>
    </w:p>
    <w:p w14:paraId="7A564482" w14:textId="5A8F1D4C" w:rsidR="00A134AC" w:rsidRPr="00A134AC" w:rsidRDefault="00A134AC" w:rsidP="00A134AC">
      <w:pPr>
        <w:pStyle w:val="af8"/>
        <w:numPr>
          <w:ilvl w:val="0"/>
          <w:numId w:val="42"/>
        </w:numPr>
        <w:jc w:val="both"/>
        <w:rPr>
          <w:rFonts w:ascii="Arial" w:hAnsi="Arial" w:cs="Arial"/>
          <w:color w:val="333333"/>
        </w:rPr>
      </w:pPr>
      <w:r w:rsidRPr="00A134AC">
        <w:rPr>
          <w:rFonts w:ascii="Arial" w:hAnsi="Arial" w:cs="Arial"/>
          <w:color w:val="333333"/>
        </w:rPr>
        <w:t>военный потенциал</w:t>
      </w:r>
    </w:p>
    <w:p w14:paraId="7A97E784" w14:textId="77777777" w:rsidR="00A134AC" w:rsidRPr="00A134AC" w:rsidRDefault="00482E31" w:rsidP="00A134AC">
      <w:pPr>
        <w:pStyle w:val="af8"/>
        <w:numPr>
          <w:ilvl w:val="0"/>
          <w:numId w:val="42"/>
        </w:numPr>
        <w:jc w:val="both"/>
        <w:rPr>
          <w:rFonts w:ascii="Arial" w:hAnsi="Arial" w:cs="Arial"/>
          <w:color w:val="333333"/>
        </w:rPr>
      </w:pPr>
      <w:r w:rsidRPr="00A134AC">
        <w:rPr>
          <w:rFonts w:ascii="Arial" w:hAnsi="Arial" w:cs="Arial"/>
          <w:color w:val="333333"/>
        </w:rPr>
        <w:t xml:space="preserve">условия и качество жизни населения. </w:t>
      </w:r>
    </w:p>
    <w:p w14:paraId="155DC18E" w14:textId="77777777" w:rsidR="00A134AC" w:rsidRDefault="00A134AC" w:rsidP="00482E31">
      <w:pPr>
        <w:ind w:firstLine="547"/>
        <w:jc w:val="both"/>
        <w:rPr>
          <w:rFonts w:ascii="Arial" w:eastAsia="Times New Roman" w:hAnsi="Arial" w:cs="Arial"/>
          <w:color w:val="333333"/>
        </w:rPr>
      </w:pPr>
    </w:p>
    <w:p w14:paraId="0DB37EE2" w14:textId="77D05698" w:rsidR="00482E31" w:rsidRPr="00AA2590" w:rsidRDefault="00482E31" w:rsidP="00482E31">
      <w:pPr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Россия остается одной из великих держав мира. Борьба за сохранение и передел сфер влияния ведется в условиях острой конкуренции и приводит к возникновению вооруженных конфликтов.</w:t>
      </w:r>
    </w:p>
    <w:p w14:paraId="2FA6B67C" w14:textId="77777777" w:rsidR="00482E31" w:rsidRDefault="00482E31" w:rsidP="00AA2590">
      <w:pPr>
        <w:ind w:firstLine="547"/>
        <w:jc w:val="both"/>
        <w:rPr>
          <w:rFonts w:ascii="Arial" w:eastAsia="Times New Roman" w:hAnsi="Arial" w:cs="Arial"/>
          <w:color w:val="333333"/>
          <w:lang w:val="ru-RU"/>
        </w:rPr>
      </w:pPr>
    </w:p>
    <w:p w14:paraId="70869B9C" w14:textId="329B2335" w:rsidR="00AA2590" w:rsidRDefault="00CD341B" w:rsidP="00AA2590">
      <w:pPr>
        <w:ind w:firstLine="547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lang w:val="ru-RU"/>
        </w:rPr>
        <w:t>Все современные</w:t>
      </w:r>
      <w:r w:rsidR="00AA2590" w:rsidRPr="00AA2590">
        <w:rPr>
          <w:rFonts w:ascii="Arial" w:eastAsia="Times New Roman" w:hAnsi="Arial" w:cs="Arial"/>
          <w:color w:val="333333"/>
        </w:rPr>
        <w:t xml:space="preserve"> войны начинаются с информационной войны.</w:t>
      </w:r>
      <w:r>
        <w:rPr>
          <w:rFonts w:ascii="Arial" w:eastAsia="Times New Roman" w:hAnsi="Arial" w:cs="Arial"/>
          <w:color w:val="333333"/>
          <w:lang w:val="ru-RU"/>
        </w:rPr>
        <w:t xml:space="preserve"> </w:t>
      </w:r>
      <w:r w:rsidR="005D4C0B">
        <w:rPr>
          <w:rFonts w:ascii="Arial" w:eastAsia="Times New Roman" w:hAnsi="Arial" w:cs="Arial"/>
          <w:color w:val="333333"/>
          <w:lang w:val="ru-RU"/>
        </w:rPr>
        <w:t>Её задача -</w:t>
      </w:r>
      <w:r w:rsidR="00AA2590" w:rsidRPr="00AA2590">
        <w:rPr>
          <w:rFonts w:ascii="Arial" w:eastAsia="Times New Roman" w:hAnsi="Arial" w:cs="Arial"/>
          <w:color w:val="333333"/>
        </w:rPr>
        <w:t xml:space="preserve"> деморализация противника, в том числе и посредством мобилизации общественного мнения на осуждение действий войск</w:t>
      </w:r>
      <w:r w:rsidR="005D4C0B">
        <w:rPr>
          <w:rFonts w:ascii="Arial" w:eastAsia="Times New Roman" w:hAnsi="Arial" w:cs="Arial"/>
          <w:color w:val="333333"/>
          <w:lang w:val="ru-RU"/>
        </w:rPr>
        <w:t xml:space="preserve"> противника</w:t>
      </w:r>
      <w:r w:rsidR="00AA2590" w:rsidRPr="00AA2590">
        <w:rPr>
          <w:rFonts w:ascii="Arial" w:eastAsia="Times New Roman" w:hAnsi="Arial" w:cs="Arial"/>
          <w:color w:val="333333"/>
        </w:rPr>
        <w:t xml:space="preserve">. Важным фактором психологического давления является </w:t>
      </w:r>
      <w:r w:rsidR="00AA2590" w:rsidRPr="005D4C0B">
        <w:rPr>
          <w:rFonts w:ascii="Arial" w:eastAsia="Times New Roman" w:hAnsi="Arial" w:cs="Arial"/>
          <w:b/>
          <w:bCs/>
          <w:color w:val="333333"/>
        </w:rPr>
        <w:t>осуждение со стороны международных правозащитных организаций и возможность последующих санкций</w:t>
      </w:r>
      <w:r w:rsidR="00AA2590" w:rsidRPr="00AA2590">
        <w:rPr>
          <w:rFonts w:ascii="Arial" w:eastAsia="Times New Roman" w:hAnsi="Arial" w:cs="Arial"/>
          <w:color w:val="333333"/>
        </w:rPr>
        <w:t xml:space="preserve"> со стороны международного сообщества, направленных на «принуждение к миру» государства, объявленного агрессором, совершающим «преступления против человечности».</w:t>
      </w:r>
    </w:p>
    <w:p w14:paraId="04A286E4" w14:textId="6A1D9C1D" w:rsidR="00DB764D" w:rsidRDefault="00DB764D" w:rsidP="00AA2590">
      <w:pPr>
        <w:ind w:firstLine="547"/>
        <w:jc w:val="both"/>
        <w:rPr>
          <w:rFonts w:ascii="Arial" w:eastAsia="Times New Roman" w:hAnsi="Arial" w:cs="Arial"/>
          <w:color w:val="333333"/>
        </w:rPr>
      </w:pPr>
    </w:p>
    <w:p w14:paraId="0CFAE2B9" w14:textId="53B31216" w:rsidR="00DB764D" w:rsidRPr="00DB764D" w:rsidRDefault="00DB764D" w:rsidP="00DB764D">
      <w:pPr>
        <w:pStyle w:val="af8"/>
        <w:numPr>
          <w:ilvl w:val="0"/>
          <w:numId w:val="43"/>
        </w:numPr>
        <w:jc w:val="both"/>
        <w:rPr>
          <w:rFonts w:ascii="Arial" w:hAnsi="Arial" w:cs="Arial"/>
          <w:i/>
          <w:iCs/>
          <w:color w:val="365F91" w:themeColor="accent1" w:themeShade="BF"/>
        </w:rPr>
      </w:pPr>
      <w:r w:rsidRPr="00DB764D">
        <w:rPr>
          <w:rFonts w:ascii="Arial" w:hAnsi="Arial" w:cs="Arial"/>
          <w:i/>
          <w:iCs/>
          <w:color w:val="365F91" w:themeColor="accent1" w:themeShade="BF"/>
        </w:rPr>
        <w:t>Глобальные проблемы и вызовы человечества</w:t>
      </w:r>
    </w:p>
    <w:p w14:paraId="3A5712C8" w14:textId="77777777" w:rsidR="00334749" w:rsidRPr="00AA2590" w:rsidRDefault="00334749" w:rsidP="00AA2590">
      <w:pPr>
        <w:ind w:firstLine="547"/>
        <w:jc w:val="both"/>
        <w:rPr>
          <w:rFonts w:ascii="Arial" w:eastAsia="Times New Roman" w:hAnsi="Arial" w:cs="Arial"/>
          <w:color w:val="333333"/>
        </w:rPr>
      </w:pPr>
    </w:p>
    <w:p w14:paraId="6847CD71" w14:textId="77777777" w:rsidR="00FE33F0" w:rsidRDefault="00AA2590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 xml:space="preserve">Противоречия в отношениях между государствами, народами, группами людей породили две мировые войны, множество региональных конфликтов и войн, оружие массового уничтожения и гонку вооружений. </w:t>
      </w:r>
    </w:p>
    <w:p w14:paraId="3815E63B" w14:textId="77777777" w:rsidR="00FE33F0" w:rsidRDefault="00AA2590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  <w:r w:rsidRPr="00FE33F0">
        <w:rPr>
          <w:rFonts w:ascii="Arial" w:eastAsia="Times New Roman" w:hAnsi="Arial" w:cs="Arial"/>
          <w:b/>
          <w:bCs/>
          <w:color w:val="333333"/>
        </w:rPr>
        <w:t>Предотвращение угрозы мировой термоядерной войны</w:t>
      </w:r>
      <w:r w:rsidRPr="00AA2590">
        <w:rPr>
          <w:rFonts w:ascii="Arial" w:eastAsia="Times New Roman" w:hAnsi="Arial" w:cs="Arial"/>
          <w:color w:val="333333"/>
        </w:rPr>
        <w:t xml:space="preserve"> стало одной из глобальных проблем человечества. </w:t>
      </w:r>
    </w:p>
    <w:p w14:paraId="70865624" w14:textId="77777777" w:rsidR="00FE33F0" w:rsidRDefault="00FE33F0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</w:p>
    <w:p w14:paraId="599F96CD" w14:textId="77777777" w:rsidR="00FE33F0" w:rsidRDefault="00AA2590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 xml:space="preserve">Так называют проблемы, связанные с </w:t>
      </w:r>
      <w:r w:rsidRPr="00FE33F0">
        <w:rPr>
          <w:rFonts w:ascii="Arial" w:eastAsia="Times New Roman" w:hAnsi="Arial" w:cs="Arial"/>
          <w:b/>
          <w:bCs/>
          <w:color w:val="333333"/>
        </w:rPr>
        <w:t>существованием и жизнеобеспечением людей</w:t>
      </w:r>
      <w:r w:rsidRPr="00AA2590">
        <w:rPr>
          <w:rFonts w:ascii="Arial" w:eastAsia="Times New Roman" w:hAnsi="Arial" w:cs="Arial"/>
          <w:color w:val="333333"/>
        </w:rPr>
        <w:t xml:space="preserve">, требующие для своего решения коллективных усилий всего мирового сообщества. В их числе: </w:t>
      </w:r>
    </w:p>
    <w:p w14:paraId="0C44977F" w14:textId="77777777" w:rsidR="00FE33F0" w:rsidRPr="00D80C43" w:rsidRDefault="00AA2590" w:rsidP="00D80C43">
      <w:pPr>
        <w:pStyle w:val="af8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  <w:color w:val="333333"/>
        </w:rPr>
      </w:pPr>
      <w:r w:rsidRPr="00D80C43">
        <w:rPr>
          <w:rFonts w:ascii="Arial" w:hAnsi="Arial" w:cs="Arial"/>
          <w:color w:val="333333"/>
        </w:rPr>
        <w:t xml:space="preserve">сохранение и защита природной среды; </w:t>
      </w:r>
    </w:p>
    <w:p w14:paraId="199A9885" w14:textId="77777777" w:rsidR="00FE33F0" w:rsidRPr="00D80C43" w:rsidRDefault="00AA2590" w:rsidP="00D80C43">
      <w:pPr>
        <w:pStyle w:val="af8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  <w:color w:val="333333"/>
        </w:rPr>
      </w:pPr>
      <w:r w:rsidRPr="00D80C43">
        <w:rPr>
          <w:rFonts w:ascii="Arial" w:hAnsi="Arial" w:cs="Arial"/>
          <w:color w:val="333333"/>
        </w:rPr>
        <w:t xml:space="preserve">обеспечение жителей планеты продовольственными, энергетическими и сырьевыми ресурсами; </w:t>
      </w:r>
    </w:p>
    <w:p w14:paraId="755971D3" w14:textId="77777777" w:rsidR="00FE33F0" w:rsidRPr="00D80C43" w:rsidRDefault="00AA2590" w:rsidP="00D80C43">
      <w:pPr>
        <w:pStyle w:val="af8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  <w:color w:val="333333"/>
        </w:rPr>
      </w:pPr>
      <w:r w:rsidRPr="00D80C43">
        <w:rPr>
          <w:rFonts w:ascii="Arial" w:hAnsi="Arial" w:cs="Arial"/>
          <w:color w:val="333333"/>
        </w:rPr>
        <w:t xml:space="preserve">преодоление социально-экономической отсталости и нищеты; </w:t>
      </w:r>
    </w:p>
    <w:p w14:paraId="6C521BA0" w14:textId="77777777" w:rsidR="00D80C43" w:rsidRPr="00D80C43" w:rsidRDefault="00AA2590" w:rsidP="00D80C43">
      <w:pPr>
        <w:pStyle w:val="af8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  <w:color w:val="333333"/>
        </w:rPr>
      </w:pPr>
      <w:r w:rsidRPr="00D80C43">
        <w:rPr>
          <w:rFonts w:ascii="Arial" w:hAnsi="Arial" w:cs="Arial"/>
          <w:color w:val="333333"/>
        </w:rPr>
        <w:t xml:space="preserve">демографическая проблема — достижение сбалансированного соотношения между ростом населения и развитием производительных сил; </w:t>
      </w:r>
    </w:p>
    <w:p w14:paraId="424721A4" w14:textId="77777777" w:rsidR="00D80C43" w:rsidRPr="00D80C43" w:rsidRDefault="00AA2590" w:rsidP="00D80C43">
      <w:pPr>
        <w:pStyle w:val="af8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  <w:color w:val="333333"/>
        </w:rPr>
      </w:pPr>
      <w:r w:rsidRPr="00D80C43">
        <w:rPr>
          <w:rFonts w:ascii="Arial" w:hAnsi="Arial" w:cs="Arial"/>
          <w:color w:val="333333"/>
        </w:rPr>
        <w:t xml:space="preserve">ликвидация наиболее опасных болезней; </w:t>
      </w:r>
    </w:p>
    <w:p w14:paraId="33586E30" w14:textId="77777777" w:rsidR="00D80C43" w:rsidRPr="00D80C43" w:rsidRDefault="00AA2590" w:rsidP="00D80C43">
      <w:pPr>
        <w:pStyle w:val="af8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  <w:color w:val="333333"/>
        </w:rPr>
      </w:pPr>
      <w:r w:rsidRPr="00D80C43">
        <w:rPr>
          <w:rFonts w:ascii="Arial" w:hAnsi="Arial" w:cs="Arial"/>
          <w:color w:val="333333"/>
        </w:rPr>
        <w:t xml:space="preserve">комплексное использование ресурсов Мирового океана, </w:t>
      </w:r>
    </w:p>
    <w:p w14:paraId="21D8FC76" w14:textId="3DE272BC" w:rsidR="00AA2590" w:rsidRPr="00D80C43" w:rsidRDefault="00AA2590" w:rsidP="00D80C43">
      <w:pPr>
        <w:pStyle w:val="af8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  <w:color w:val="333333"/>
        </w:rPr>
      </w:pPr>
      <w:r w:rsidRPr="00D80C43">
        <w:rPr>
          <w:rFonts w:ascii="Arial" w:hAnsi="Arial" w:cs="Arial"/>
          <w:color w:val="333333"/>
        </w:rPr>
        <w:t>освоение космического пространства.</w:t>
      </w:r>
    </w:p>
    <w:p w14:paraId="445DFB71" w14:textId="77777777" w:rsidR="00D80C43" w:rsidRDefault="00D80C43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</w:p>
    <w:p w14:paraId="1C59EF05" w14:textId="669384E4" w:rsidR="00AA2590" w:rsidRPr="00AA2590" w:rsidRDefault="00AA2590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Острота указанных проблем состоит в том, что они отражаются на повседневной жизни миллионов людей. Бесхозяйственное, безответственное отношение к природной среде привело к катастрофическому загрязнению воздуха и водоёмов, истреблению многих видов животных и растений, уничтожению лесов и т. д. Вследствие загрязнения атмосферы появились кислотные дожди, парниковый эффект, началось разрушение озонового слоя Земли.</w:t>
      </w:r>
    </w:p>
    <w:p w14:paraId="7594AFB9" w14:textId="77777777" w:rsidR="00D71306" w:rsidRDefault="00D71306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</w:p>
    <w:p w14:paraId="4133567A" w14:textId="433ADEC2" w:rsidR="00AA2590" w:rsidRPr="00AA2590" w:rsidRDefault="00AA2590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 xml:space="preserve">Бичом крупных городов стал </w:t>
      </w:r>
      <w:r w:rsidRPr="00D71306">
        <w:rPr>
          <w:rFonts w:ascii="Arial" w:eastAsia="Times New Roman" w:hAnsi="Arial" w:cs="Arial"/>
          <w:b/>
          <w:bCs/>
          <w:color w:val="333333"/>
        </w:rPr>
        <w:t>смог</w:t>
      </w:r>
      <w:r w:rsidRPr="00AA2590">
        <w:rPr>
          <w:rFonts w:ascii="Arial" w:eastAsia="Times New Roman" w:hAnsi="Arial" w:cs="Arial"/>
          <w:color w:val="333333"/>
        </w:rPr>
        <w:t xml:space="preserve">, при котором людям не рекомендуется выходить на улицу. Кислотные дожди в середине 1970-х годов причинили огромный ущерб лесам Европы, под их воздействием пострадали от трети до половины лесных площадей. В результате загрязнения в Швеции оказались «мёртвыми» 18 тыс. из существующих в стране 100 тыс. озёр. Парниковый эффект ведёт к глобальному </w:t>
      </w:r>
      <w:r w:rsidRPr="00AA2590">
        <w:rPr>
          <w:rFonts w:ascii="Arial" w:eastAsia="Times New Roman" w:hAnsi="Arial" w:cs="Arial"/>
          <w:color w:val="333333"/>
        </w:rPr>
        <w:lastRenderedPageBreak/>
        <w:t>потеплению климата на Земле, что ставит под угрозу сельское хозяйство засушливых районов.</w:t>
      </w:r>
    </w:p>
    <w:p w14:paraId="698960FB" w14:textId="77777777" w:rsidR="00AA2590" w:rsidRPr="00AA2590" w:rsidRDefault="00AA2590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Тяжёлый удар природной среде нанесло истребление лесов. Если в начале 1980-х годов в мире ежегодно вырубалось 10—12 млн га леса, то спустя десятилетие — почти в 2 раза больше. Особенно широко велось наступление на тропические леса Южной Америки и Юго-Восточной Азии. Между тем эти леса называют «лёгкими планеты», в них обитает более половины всех существующих на Земле видов растений и животных. Уничтожение лесов, особенно в горных районах, ведёт к изменению рельефа, гидрологических условий и в результате к катастрофическим наводнениям, оползням и др.</w:t>
      </w:r>
    </w:p>
    <w:p w14:paraId="6FD485F7" w14:textId="77777777" w:rsidR="00D71306" w:rsidRDefault="00D71306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</w:p>
    <w:p w14:paraId="118BCEFA" w14:textId="77777777" w:rsidR="00D71306" w:rsidRDefault="00AA2590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Серьёзная проблема в ряде регионов мира — наступление пустыни. Площадь пустынь и полупустынь, занимающих более трети земной суши (а в Африке — свыше 55%), с каждым годом увеличивается. Это происходит под влиянием естественных факторов и вследствие деятельности человека — вырубки деревьев и кустарников, подсечно-огневого земледелия, которое существует у некоторых африканских народов, «</w:t>
      </w:r>
      <w:proofErr w:type="spellStart"/>
      <w:r w:rsidRPr="00AA2590">
        <w:rPr>
          <w:rFonts w:ascii="Arial" w:eastAsia="Times New Roman" w:hAnsi="Arial" w:cs="Arial"/>
          <w:color w:val="333333"/>
        </w:rPr>
        <w:t>перевыпаса</w:t>
      </w:r>
      <w:proofErr w:type="spellEnd"/>
      <w:r w:rsidRPr="00AA2590">
        <w:rPr>
          <w:rFonts w:ascii="Arial" w:eastAsia="Times New Roman" w:hAnsi="Arial" w:cs="Arial"/>
          <w:color w:val="333333"/>
        </w:rPr>
        <w:t>» скота и т. д. Опасности опустынивания подвержены территории более чем 100 государств.</w:t>
      </w:r>
    </w:p>
    <w:p w14:paraId="2142546F" w14:textId="77777777" w:rsidR="00D71306" w:rsidRDefault="00D71306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</w:p>
    <w:p w14:paraId="0B0E96A3" w14:textId="1880F18F" w:rsidR="00AA2590" w:rsidRDefault="00AA2590" w:rsidP="00A71E3E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 xml:space="preserve">В последние десятилетия XX в. человечество столкнулось с глобальной продовольственной проблемой. По оценкам международных экспертов, в это время в мире систематически недоедали более 1 млрд человек, страдали от голода свыше 150 млн. В странах Азии, Африки, Латинской Америки голод являлся уделом 25% населения, в отдельных государствах этот показатель достигал 40 </w:t>
      </w:r>
    </w:p>
    <w:p w14:paraId="4354DD85" w14:textId="77777777" w:rsidR="00A71E3E" w:rsidRPr="00AA2590" w:rsidRDefault="00A71E3E" w:rsidP="00AA2590">
      <w:pPr>
        <w:shd w:val="clear" w:color="auto" w:fill="FFFFFF"/>
        <w:ind w:firstLine="547"/>
        <w:jc w:val="both"/>
        <w:outlineLvl w:val="1"/>
        <w:rPr>
          <w:rFonts w:ascii="Arial" w:eastAsia="Times New Roman" w:hAnsi="Arial" w:cs="Arial"/>
          <w:color w:val="633A18"/>
        </w:rPr>
      </w:pPr>
    </w:p>
    <w:p w14:paraId="20C82AB9" w14:textId="0AA90E31" w:rsidR="00AA2590" w:rsidRDefault="00AA2590" w:rsidP="00186E0D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 xml:space="preserve">В начале 1970-х годов настоящий шок в странах Запада вызвали доклады учёных, входивших в </w:t>
      </w:r>
      <w:r w:rsidRPr="00A71E3E">
        <w:rPr>
          <w:rFonts w:ascii="Arial" w:eastAsia="Times New Roman" w:hAnsi="Arial" w:cs="Arial"/>
          <w:b/>
          <w:bCs/>
          <w:color w:val="333333"/>
        </w:rPr>
        <w:t>Римский клуб</w:t>
      </w:r>
      <w:r w:rsidRPr="00AA2590">
        <w:rPr>
          <w:rFonts w:ascii="Arial" w:eastAsia="Times New Roman" w:hAnsi="Arial" w:cs="Arial"/>
          <w:color w:val="333333"/>
        </w:rPr>
        <w:t xml:space="preserve">. В них предсказывалось, что в скором будущем человечество окажется перед лицом катастрофы, вызванной </w:t>
      </w:r>
      <w:r w:rsidRPr="00A71E3E">
        <w:rPr>
          <w:rFonts w:ascii="Arial" w:eastAsia="Times New Roman" w:hAnsi="Arial" w:cs="Arial"/>
          <w:b/>
          <w:bCs/>
          <w:color w:val="333333"/>
        </w:rPr>
        <w:t>нехваткой продовольствия, энергии, сырья и загрязнением биосферы</w:t>
      </w:r>
      <w:r w:rsidRPr="00AA2590">
        <w:rPr>
          <w:rFonts w:ascii="Arial" w:eastAsia="Times New Roman" w:hAnsi="Arial" w:cs="Arial"/>
          <w:color w:val="333333"/>
        </w:rPr>
        <w:t xml:space="preserve">. </w:t>
      </w:r>
    </w:p>
    <w:p w14:paraId="12921644" w14:textId="77777777" w:rsidR="00186E0D" w:rsidRPr="00AA2590" w:rsidRDefault="00186E0D" w:rsidP="00186E0D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</w:p>
    <w:p w14:paraId="3A1BD067" w14:textId="38414F68" w:rsidR="00AA2590" w:rsidRPr="00AA2590" w:rsidRDefault="00AA2590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>В последние десятилетия XX в. активными действиями заявила о себе международная организация «Гринпис» («зелёный мир»). Её участники устраивали демонстрации протеста около военных объектов, в местах, где возникала угроза экологического бедствия. Значительную часть их работы составляли практические акции по спасению живой природы.</w:t>
      </w:r>
    </w:p>
    <w:p w14:paraId="7F061105" w14:textId="77777777" w:rsidR="00EA11F0" w:rsidRDefault="00EA11F0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</w:p>
    <w:p w14:paraId="5816DE0D" w14:textId="26C7DD96" w:rsidR="00AA2590" w:rsidRPr="00AA2590" w:rsidRDefault="00AA2590" w:rsidP="00AA2590">
      <w:pPr>
        <w:shd w:val="clear" w:color="auto" w:fill="FFFFFF"/>
        <w:ind w:firstLine="547"/>
        <w:jc w:val="both"/>
        <w:rPr>
          <w:rFonts w:ascii="Arial" w:eastAsia="Times New Roman" w:hAnsi="Arial" w:cs="Arial"/>
          <w:color w:val="333333"/>
        </w:rPr>
      </w:pPr>
      <w:r w:rsidRPr="00AA2590">
        <w:rPr>
          <w:rFonts w:ascii="Arial" w:eastAsia="Times New Roman" w:hAnsi="Arial" w:cs="Arial"/>
          <w:color w:val="333333"/>
        </w:rPr>
        <w:t xml:space="preserve">Какими могут быть выводы из анализа проблем современного мира? События и перемены, произошедшие в XX в., усилили стремление людей защитить жизнь на Земле, предотвратить угрожающие ей опасности. </w:t>
      </w:r>
    </w:p>
    <w:p w14:paraId="00518260" w14:textId="77777777" w:rsidR="00AA2590" w:rsidRPr="00AA2590" w:rsidRDefault="00AA2590" w:rsidP="00AA2590">
      <w:pPr>
        <w:ind w:firstLine="547"/>
        <w:jc w:val="both"/>
        <w:rPr>
          <w:rFonts w:ascii="Arial" w:hAnsi="Arial" w:cs="Arial"/>
        </w:rPr>
      </w:pPr>
    </w:p>
    <w:p w14:paraId="7F40E65D" w14:textId="1E72DAD1" w:rsidR="00AA2590" w:rsidRDefault="00AA2590" w:rsidP="00EA11F0">
      <w:pPr>
        <w:pStyle w:val="af7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EA11F0">
        <w:rPr>
          <w:rFonts w:ascii="Arial" w:hAnsi="Arial" w:cs="Arial"/>
          <w:i/>
          <w:iCs/>
          <w:color w:val="365F91" w:themeColor="accent1" w:themeShade="BF"/>
        </w:rPr>
        <w:t>Мир на рубеже XX–XXI вв</w:t>
      </w:r>
      <w:r w:rsidRPr="00AA2590">
        <w:rPr>
          <w:rFonts w:ascii="Arial" w:hAnsi="Arial" w:cs="Arial"/>
        </w:rPr>
        <w:t>.</w:t>
      </w:r>
    </w:p>
    <w:p w14:paraId="273DA4D2" w14:textId="77777777" w:rsidR="00EA11F0" w:rsidRPr="00AA2590" w:rsidRDefault="00EA11F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</w:p>
    <w:p w14:paraId="068D5813" w14:textId="77777777" w:rsidR="00417278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Политика </w:t>
      </w:r>
      <w:r w:rsidR="00417278">
        <w:rPr>
          <w:rFonts w:ascii="Arial" w:hAnsi="Arial" w:cs="Arial"/>
        </w:rPr>
        <w:t>западных</w:t>
      </w:r>
      <w:r w:rsidRPr="00AA2590">
        <w:rPr>
          <w:rFonts w:ascii="Arial" w:hAnsi="Arial" w:cs="Arial"/>
        </w:rPr>
        <w:t xml:space="preserve"> правительств в начале 1990-х гг. была достаточно успешна: западноевропейским странам и США удалось вступить на путь формирования нового общества, которое учёные называют </w:t>
      </w:r>
      <w:r w:rsidRPr="00417278">
        <w:rPr>
          <w:rFonts w:ascii="Arial" w:hAnsi="Arial" w:cs="Arial"/>
          <w:b/>
          <w:bCs/>
        </w:rPr>
        <w:t>постиндустриальным</w:t>
      </w:r>
      <w:r w:rsidRPr="00AA2590">
        <w:rPr>
          <w:rFonts w:ascii="Arial" w:hAnsi="Arial" w:cs="Arial"/>
        </w:rPr>
        <w:t xml:space="preserve">. Главными направлениями </w:t>
      </w:r>
      <w:r w:rsidR="00417278">
        <w:rPr>
          <w:rFonts w:ascii="Arial" w:hAnsi="Arial" w:cs="Arial"/>
        </w:rPr>
        <w:t>научно-технической революции</w:t>
      </w:r>
      <w:r w:rsidRPr="00AA2590">
        <w:rPr>
          <w:rFonts w:ascii="Arial" w:hAnsi="Arial" w:cs="Arial"/>
        </w:rPr>
        <w:t xml:space="preserve"> стали: </w:t>
      </w:r>
    </w:p>
    <w:p w14:paraId="678C371D" w14:textId="77777777" w:rsidR="00417278" w:rsidRDefault="00AA2590" w:rsidP="00F1413F">
      <w:pPr>
        <w:pStyle w:val="af7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микроэлектроника, </w:t>
      </w:r>
    </w:p>
    <w:p w14:paraId="2636F226" w14:textId="77777777" w:rsidR="00F1413F" w:rsidRDefault="00AA2590" w:rsidP="00F1413F">
      <w:pPr>
        <w:pStyle w:val="af7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информационные </w:t>
      </w:r>
      <w:r w:rsidR="00F1413F">
        <w:rPr>
          <w:rFonts w:ascii="Arial" w:hAnsi="Arial" w:cs="Arial"/>
        </w:rPr>
        <w:t>технологии</w:t>
      </w:r>
    </w:p>
    <w:p w14:paraId="0B17D68C" w14:textId="7DFE7762" w:rsidR="00F1413F" w:rsidRDefault="00AA2590" w:rsidP="00F1413F">
      <w:pPr>
        <w:pStyle w:val="af7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биотехнологии. </w:t>
      </w:r>
    </w:p>
    <w:p w14:paraId="5E5E0581" w14:textId="59FAF1B7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Если в прежние эпохи любые технические усовершенствования являлись своеобразным продолжением рук человека, то с изобретением компьютера и </w:t>
      </w:r>
      <w:r w:rsidRPr="00AA2590">
        <w:rPr>
          <w:rFonts w:ascii="Arial" w:hAnsi="Arial" w:cs="Arial"/>
        </w:rPr>
        <w:lastRenderedPageBreak/>
        <w:t>созданием Интернета расширились возможности его интеллектуальной деятельности.</w:t>
      </w:r>
    </w:p>
    <w:p w14:paraId="5806113C" w14:textId="71C6329F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>В конце XX в. открытия и усовершенствования в сфере информационных технологий приобрели лавинообразный характер. Стремительное удешевление компьютерного оборудования и доступность программного обеспечения сделали возможным выпуск «ноутбуков для бедных» – компьютеров по цене от 100 долл. В результате они стали доступны для бедного населения стран Азии, Африки и Латинской Америки. Развитие социальных сетей</w:t>
      </w:r>
      <w:r w:rsidR="002A45CB">
        <w:rPr>
          <w:rFonts w:ascii="Arial" w:hAnsi="Arial" w:cs="Arial"/>
        </w:rPr>
        <w:t xml:space="preserve"> </w:t>
      </w:r>
      <w:r w:rsidRPr="00AA2590">
        <w:rPr>
          <w:rFonts w:ascii="Arial" w:hAnsi="Arial" w:cs="Arial"/>
        </w:rPr>
        <w:t>обеспечил</w:t>
      </w:r>
      <w:r w:rsidR="002A45CB">
        <w:rPr>
          <w:rFonts w:ascii="Arial" w:hAnsi="Arial" w:cs="Arial"/>
        </w:rPr>
        <w:t>а</w:t>
      </w:r>
      <w:r w:rsidRPr="00AA2590">
        <w:rPr>
          <w:rFonts w:ascii="Arial" w:hAnsi="Arial" w:cs="Arial"/>
        </w:rPr>
        <w:t xml:space="preserve"> доступ к информационным ресурсам для пользователей, находящихся в самых отдалённых уголках планеты.</w:t>
      </w:r>
    </w:p>
    <w:p w14:paraId="7BD00FCC" w14:textId="77777777" w:rsidR="00AA2590" w:rsidRPr="00AA2590" w:rsidRDefault="00AA2590" w:rsidP="00AA2590">
      <w:pPr>
        <w:shd w:val="clear" w:color="auto" w:fill="FFFFFF"/>
        <w:ind w:firstLine="547"/>
        <w:jc w:val="both"/>
        <w:textAlignment w:val="baseline"/>
        <w:rPr>
          <w:rFonts w:ascii="Arial" w:hAnsi="Arial" w:cs="Arial"/>
          <w:color w:val="FFFFFF"/>
          <w:spacing w:val="2"/>
        </w:rPr>
      </w:pPr>
      <w:r w:rsidRPr="00AA2590">
        <w:rPr>
          <w:rFonts w:ascii="Arial" w:hAnsi="Arial" w:cs="Arial"/>
          <w:color w:val="FFFFFF"/>
          <w:spacing w:val="2"/>
        </w:rPr>
        <w:t>Реклама</w:t>
      </w:r>
    </w:p>
    <w:p w14:paraId="651276F9" w14:textId="77777777" w:rsidR="002A45CB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Биотехнологии постиндустриальной эпохи позволили найти новый подход к решению сырьевых и экологических проблем. Стало возможным комплексное использование природного сырья, замена его синтетическим (пластмассы и синтетические смолы, композиты, керамика и т. п.), использование безотходных и малоотходных технологий, сокращающих вредные промышленные выбросы. Во многих странах началась реализация программ по очистке водной и воздушной среды, восстановлению природного ландшафта, пострадавшего в период индустриализации. </w:t>
      </w:r>
    </w:p>
    <w:p w14:paraId="77FAFF9D" w14:textId="5B91024F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>С помощью биотехнологий создаются новые лекарства, способные победить болезни или предотвратить их нежелательное течение. Расшифровка генома человека позволяет медикам уверенно справляться с ранее неразрешимыми проблемами. Генетические исследования дали возможность выводить растения и животных с заранее рассчитанными свойствами. Возросла продуктивность сельского хозяйства.</w:t>
      </w:r>
    </w:p>
    <w:p w14:paraId="732D29A3" w14:textId="77777777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Приобретя невиданные ранее темпы развития, научно-техническая революция конца XX – начала XXI в. породила и новые </w:t>
      </w:r>
      <w:r w:rsidRPr="002A45CB">
        <w:rPr>
          <w:rFonts w:ascii="Arial" w:hAnsi="Arial" w:cs="Arial"/>
          <w:b/>
          <w:bCs/>
        </w:rPr>
        <w:t>проблемы</w:t>
      </w:r>
      <w:r w:rsidRPr="00AA2590">
        <w:rPr>
          <w:rFonts w:ascii="Arial" w:hAnsi="Arial" w:cs="Arial"/>
        </w:rPr>
        <w:t>. Падает престиж специальностей, связанных с материальным производством (особенно это характерно для аграрной сферы). Компьютерные технологии привели к появлению нового типа преступности в банковской и информационной сферах. Успехи в медицине не предотвратили распространение болезней, особенно такой страшной, как СПИД.</w:t>
      </w:r>
    </w:p>
    <w:p w14:paraId="26A338F2" w14:textId="77777777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>Наконец, несмотря на развитие экономической науки, ежегодно поощряемой Нобелевской премией за новейшие разработки в этой сфере, учёные и специалисты оказались не способны предсказать и предотвратить экономические кризисы, которые продолжают сотрясать даже благополучные страны.</w:t>
      </w:r>
    </w:p>
    <w:p w14:paraId="6F5D6212" w14:textId="77777777" w:rsidR="00146676" w:rsidRDefault="00146676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</w:p>
    <w:p w14:paraId="5F3C7EEE" w14:textId="421A9C2F" w:rsidR="00AA2590" w:rsidRPr="00AA2590" w:rsidRDefault="00146676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AA2590" w:rsidRPr="00AA2590">
        <w:rPr>
          <w:rFonts w:ascii="Arial" w:hAnsi="Arial" w:cs="Arial"/>
        </w:rPr>
        <w:t>ервое десятилетие XXI в. были временем относительно устойчивого экономического роста. С одной стороны, он был обеспечен новыми технологиями и сокращением доли военных расходов ввиду прекращения блоковой конфронтации. С другой – расширением рынка товаров и услуг, производимых ведущими экономиками мира. Рыночные реформы в Китае, республиках бывшего СССР и странах восточного блока сделали доступными их экономическое пространство как для экспорта относительно дешёвого сырья, так и импорта – сначала потребительских товаров, а затем и технологий.</w:t>
      </w:r>
    </w:p>
    <w:p w14:paraId="2EDE54A4" w14:textId="77777777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>Устойчивый экономический рост предопределил социально-политическую стабильность в постиндустриальных обществах Запада.</w:t>
      </w:r>
    </w:p>
    <w:p w14:paraId="39185FD3" w14:textId="77777777" w:rsidR="0007336C" w:rsidRDefault="0007336C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</w:p>
    <w:p w14:paraId="142D5B62" w14:textId="7A0D4CAD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>О</w:t>
      </w:r>
      <w:r w:rsidR="00B31AA9">
        <w:rPr>
          <w:rFonts w:ascii="Arial" w:hAnsi="Arial" w:cs="Arial"/>
        </w:rPr>
        <w:t>днако, о</w:t>
      </w:r>
      <w:r w:rsidRPr="00AA2590">
        <w:rPr>
          <w:rFonts w:ascii="Arial" w:hAnsi="Arial" w:cs="Arial"/>
        </w:rPr>
        <w:t xml:space="preserve">сенью 2008 г. разразился </w:t>
      </w:r>
      <w:r w:rsidRPr="0007336C">
        <w:rPr>
          <w:rFonts w:ascii="Arial" w:hAnsi="Arial" w:cs="Arial"/>
          <w:b/>
          <w:bCs/>
        </w:rPr>
        <w:t>финансовый, а затем и экономический кризис</w:t>
      </w:r>
      <w:r w:rsidRPr="00AA2590">
        <w:rPr>
          <w:rFonts w:ascii="Arial" w:hAnsi="Arial" w:cs="Arial"/>
        </w:rPr>
        <w:t xml:space="preserve">. </w:t>
      </w:r>
    </w:p>
    <w:p w14:paraId="158F3045" w14:textId="77777777" w:rsidR="00B31AA9" w:rsidRDefault="00B31AA9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</w:p>
    <w:p w14:paraId="68CE528E" w14:textId="77777777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Важнейшими конфликтами, оказывающими влияние на всю систему современных международных отношений, являются война на Балканах, ставшая следствием </w:t>
      </w:r>
      <w:r w:rsidRPr="00AA2590">
        <w:rPr>
          <w:rFonts w:ascii="Arial" w:hAnsi="Arial" w:cs="Arial"/>
        </w:rPr>
        <w:lastRenderedPageBreak/>
        <w:t>распада бывшей Югославии, арабо-израильский конфликт и противостояние противоборствующих сил на Среднем Востоке (в Афганистане и Ираке).</w:t>
      </w:r>
    </w:p>
    <w:p w14:paraId="4E41F145" w14:textId="0BF5540B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>Противостояние Израиля и соседних арабских государств, начавшееся с провозглашения независимости еврейского государства в 1948 г., в современных условиях приобрело новые черты. В войнах второй половины XX в. Израиль столкнулся с армиями арабских государств, союзником которых выступал Советский Союз. Помощь США, боевые качества израильской армии, технологическое превосходство израильтян обеспечили им победу. Урегулирование отношений еврейского государства с Египтом и рядом других арабских государств, отказ России от поставок оружия на Ближний Восток и её поддержка мирного процесса привели к тому, что в настоящее время Израилю противостоят только вооружённые формирования радикальных исламских организаций «</w:t>
      </w:r>
      <w:proofErr w:type="spellStart"/>
      <w:r w:rsidRPr="00AA2590">
        <w:rPr>
          <w:rFonts w:ascii="Arial" w:hAnsi="Arial" w:cs="Arial"/>
        </w:rPr>
        <w:t>Хесболла</w:t>
      </w:r>
      <w:proofErr w:type="spellEnd"/>
      <w:r w:rsidRPr="00AA2590">
        <w:rPr>
          <w:rFonts w:ascii="Arial" w:hAnsi="Arial" w:cs="Arial"/>
        </w:rPr>
        <w:t>» и «ХАМАС». Военные акции израильской армии в Ливане (2006) и секторе Газа (2008) со всей очевидностью показали, что решительная победа над противником, ведущим партизанскую войну на собственной территории, невозможна.</w:t>
      </w:r>
    </w:p>
    <w:p w14:paraId="52D1BC2E" w14:textId="77777777" w:rsidR="00AA2590" w:rsidRPr="00AA2590" w:rsidRDefault="00AA2590" w:rsidP="00AA2590">
      <w:pPr>
        <w:shd w:val="clear" w:color="auto" w:fill="FFFFFF"/>
        <w:ind w:firstLine="547"/>
        <w:jc w:val="both"/>
        <w:textAlignment w:val="baseline"/>
        <w:rPr>
          <w:rFonts w:ascii="Arial" w:hAnsi="Arial" w:cs="Arial"/>
          <w:color w:val="FFFFFF"/>
          <w:spacing w:val="2"/>
        </w:rPr>
      </w:pPr>
      <w:r w:rsidRPr="00AA2590">
        <w:rPr>
          <w:rFonts w:ascii="Arial" w:hAnsi="Arial" w:cs="Arial"/>
          <w:color w:val="FFFFFF"/>
          <w:spacing w:val="2"/>
        </w:rPr>
        <w:t>Реклама</w:t>
      </w:r>
    </w:p>
    <w:p w14:paraId="532D21ED" w14:textId="77777777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>Усиление национализма и сепаратизма характерно не только для государств «третьего мира», но и для стран Запада. Не прекращается вооружённая борьба сепаратистской группировки «ЭТА», представляющей Страну басков, где местные националисты борются за её отделение от Испании. С большим трудом удалось добиться соглашения о прекращении вооруженных действий между протестантами и католиками в британской провинции Ольстер (Северная Ирландия). С проблемой сепаратизма столкнулась и Канада. Значительная часть населения одной из провинций этой страны – Квебека, населённого франкоговорящими канадцами, поддерживает идею создания самостоятельного государства. Сохраняется угроза распада Бельгии. Многие политики Фландрии, где живёт около 60 % населения страны, выступают за её независимость.</w:t>
      </w:r>
    </w:p>
    <w:p w14:paraId="057B6C8C" w14:textId="77777777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>Этническая напряжённость, грозящая в любой момент разразиться вооружёнными столкновениями, имеет место во многих республиках бывшего СССР и странах постсоветского пространства (Грузия, Молдавия, Таджикистан, Румыния, Македония).</w:t>
      </w:r>
    </w:p>
    <w:p w14:paraId="4286D617" w14:textId="77777777" w:rsidR="00227451" w:rsidRDefault="00227451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</w:p>
    <w:p w14:paraId="30CEC03A" w14:textId="05E92AE3" w:rsidR="00AA2590" w:rsidRPr="00E930B4" w:rsidRDefault="00AA2590" w:rsidP="00E930B4">
      <w:pPr>
        <w:pStyle w:val="af7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i/>
          <w:iCs/>
          <w:color w:val="365F91" w:themeColor="accent1" w:themeShade="BF"/>
        </w:rPr>
      </w:pPr>
      <w:r w:rsidRPr="00E930B4">
        <w:rPr>
          <w:rFonts w:ascii="Arial" w:hAnsi="Arial" w:cs="Arial"/>
          <w:i/>
          <w:iCs/>
          <w:color w:val="365F91" w:themeColor="accent1" w:themeShade="BF"/>
        </w:rPr>
        <w:t>Попытка создания однополярного мира</w:t>
      </w:r>
    </w:p>
    <w:p w14:paraId="4D017363" w14:textId="77777777" w:rsidR="00227451" w:rsidRPr="00AA2590" w:rsidRDefault="00227451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</w:p>
    <w:p w14:paraId="06B13F39" w14:textId="65F80518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После прекращения «холодной войны» роль единственного центра мировой политики начали играть </w:t>
      </w:r>
      <w:r w:rsidR="00E930B4">
        <w:rPr>
          <w:rFonts w:ascii="Arial" w:hAnsi="Arial" w:cs="Arial"/>
        </w:rPr>
        <w:t>США</w:t>
      </w:r>
      <w:r w:rsidRPr="00AA2590">
        <w:rPr>
          <w:rFonts w:ascii="Arial" w:hAnsi="Arial" w:cs="Arial"/>
        </w:rPr>
        <w:t xml:space="preserve">. </w:t>
      </w:r>
    </w:p>
    <w:p w14:paraId="58D3327D" w14:textId="03FB1C38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Одним из важнейших рычагов управления США в мире является </w:t>
      </w:r>
      <w:r w:rsidR="004C1B85">
        <w:rPr>
          <w:rFonts w:ascii="Arial" w:hAnsi="Arial" w:cs="Arial"/>
        </w:rPr>
        <w:t>НАТО</w:t>
      </w:r>
      <w:r w:rsidRPr="00AA2590">
        <w:rPr>
          <w:rFonts w:ascii="Arial" w:hAnsi="Arial" w:cs="Arial"/>
        </w:rPr>
        <w:t xml:space="preserve">. После распада ОВД и </w:t>
      </w:r>
      <w:r w:rsidR="004C1B85">
        <w:rPr>
          <w:rFonts w:ascii="Arial" w:hAnsi="Arial" w:cs="Arial"/>
        </w:rPr>
        <w:t>СССР</w:t>
      </w:r>
      <w:r w:rsidRPr="00AA2590">
        <w:rPr>
          <w:rFonts w:ascii="Arial" w:hAnsi="Arial" w:cs="Arial"/>
        </w:rPr>
        <w:t xml:space="preserve"> НАТО из оборонительного союза быстро превратилась в претендента на мировое военное господство.</w:t>
      </w:r>
    </w:p>
    <w:p w14:paraId="3944DBDF" w14:textId="3F46E3C1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>Приняв решение о расширении альянса, руководство НАТО предприняло шаги по минимизации ущерба в отношениях с Россией. Экономические трудности, испытываемые Россией в 1990-е гг., не позволили руководству страны предпринять эффективные шаги по предотвращению расширения альянса: сначала членами НАТО стали Польша, Венгрия и Чехия, а затем – Албания, Болгария, Латвия, Литва, Румыния, Словакия, Словения, Хорватия и Эстония.</w:t>
      </w:r>
    </w:p>
    <w:p w14:paraId="21B3DA86" w14:textId="77777777" w:rsidR="00AA2590" w:rsidRPr="00AA2590" w:rsidRDefault="00AA2590" w:rsidP="00AA2590">
      <w:pPr>
        <w:shd w:val="clear" w:color="auto" w:fill="FFFFFF"/>
        <w:ind w:firstLine="547"/>
        <w:jc w:val="both"/>
        <w:textAlignment w:val="baseline"/>
        <w:rPr>
          <w:rFonts w:ascii="Arial" w:hAnsi="Arial" w:cs="Arial"/>
          <w:color w:val="FFFFFF"/>
          <w:spacing w:val="2"/>
        </w:rPr>
      </w:pPr>
      <w:r w:rsidRPr="00AA2590">
        <w:rPr>
          <w:rFonts w:ascii="Arial" w:hAnsi="Arial" w:cs="Arial"/>
          <w:color w:val="FFFFFF"/>
          <w:spacing w:val="2"/>
        </w:rPr>
        <w:t>Реклама</w:t>
      </w:r>
    </w:p>
    <w:p w14:paraId="0BD2F85C" w14:textId="1D9C3B9B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В соответствии с новой «Стратегической концепцией НАТО» блок не только расширил географическую сферу действия договора, но и начал осуществлять гуманитарные интервенции и миротворческие миссии, в том числе без одобрения ООН. </w:t>
      </w:r>
    </w:p>
    <w:p w14:paraId="378EA54F" w14:textId="77777777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Одним из тревожных признаков международного неблагополучия стали масштабные террористические акты. В сентябре 2001 г. в США террористы захватили </w:t>
      </w:r>
      <w:r w:rsidRPr="00AA2590">
        <w:rPr>
          <w:rFonts w:ascii="Arial" w:hAnsi="Arial" w:cs="Arial"/>
        </w:rPr>
        <w:lastRenderedPageBreak/>
        <w:t>гражданские самолёты с пассажирами на борту. Два из них, ведомые лётчиками-смертниками, врезались в высотные башни-здания Всемирного торгового центра в Нью-Йорке. Башни обрушились, погибло около трёх тысяч человек. Как выяснилось, теракт был организован подпольной международной организацией исламистских экстремистов «Аль-Каида».</w:t>
      </w:r>
    </w:p>
    <w:p w14:paraId="5C012CC1" w14:textId="77777777" w:rsidR="007A7CA8" w:rsidRDefault="007A7CA8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</w:p>
    <w:p w14:paraId="766890E7" w14:textId="1AF51FF6" w:rsidR="00AA2590" w:rsidRPr="007A7CA8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  <w:b/>
          <w:bCs/>
        </w:rPr>
      </w:pPr>
      <w:r w:rsidRPr="007A7CA8">
        <w:rPr>
          <w:rFonts w:ascii="Arial" w:hAnsi="Arial" w:cs="Arial"/>
          <w:b/>
          <w:bCs/>
        </w:rPr>
        <w:t xml:space="preserve">Военно-политические и внутриполитические конфликты начала XXI в. </w:t>
      </w:r>
    </w:p>
    <w:p w14:paraId="48D7E800" w14:textId="77777777" w:rsidR="007A7CA8" w:rsidRPr="00AA2590" w:rsidRDefault="007A7CA8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</w:p>
    <w:p w14:paraId="04D59E0F" w14:textId="77777777" w:rsidR="007A7CA8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Вторжение сил коалиции в Афганистан (2001) под лозунгом борьбы с международным терроризмом после атаки на здания Всемирного торгового центра в Нью-Йорке было одобрено мировым сообществом. </w:t>
      </w:r>
    </w:p>
    <w:p w14:paraId="248BD984" w14:textId="1DEC145B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Деятельность террористической организации «Аль-Каида», наркотрафик из Афганистана затрагивали интересы многих государств, в том числе и России. Однако военная операция сил альянса (прежде всего, войск США и Великобритании) в Ираке в 2003 г. и свержение его правительства были осуществлены без санкции Совета Безопасности ООН. Действия оккупационных войск, сопровождавшиеся гибелью мирных жителей, бомбардировками гражданских объектов, в том числе с применением запрещённых фосфорных бомб и боеприпасов объёмного взрыва, вызвали протесты по всему миру. </w:t>
      </w:r>
      <w:r w:rsidRPr="007A7CA8">
        <w:rPr>
          <w:rFonts w:ascii="Arial" w:hAnsi="Arial" w:cs="Arial"/>
          <w:b/>
          <w:bCs/>
        </w:rPr>
        <w:t>Антиамериканизм</w:t>
      </w:r>
      <w:r w:rsidRPr="00AA2590">
        <w:rPr>
          <w:rFonts w:ascii="Arial" w:hAnsi="Arial" w:cs="Arial"/>
        </w:rPr>
        <w:t xml:space="preserve"> стал существенным фактором мировой политики.</w:t>
      </w:r>
    </w:p>
    <w:p w14:paraId="20A4E804" w14:textId="77777777" w:rsidR="002B5E44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 xml:space="preserve">Между тем заявленная цель операций – победа над международным терроризмом – так и не была достигнута. </w:t>
      </w:r>
    </w:p>
    <w:p w14:paraId="24247080" w14:textId="1656F294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>Оккупация Ирака не только обострила противоречия в этой стране и на всём Ближнем Востоке, но и привела к росту напряжённости внутри НАТО. «Старые» члены альянса (прежде всего, Франция и Германия) отказались в противовес новичкам (Польша, страны Балтии) полностью поддержать односторонние действия США.</w:t>
      </w:r>
    </w:p>
    <w:p w14:paraId="24FCA649" w14:textId="39CFA04D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>Серия внутриполитических конфликтов, направленных против авторитарных и коррумпированных политических режимов, потрясла ряд арабских стран в 2011 г. Начало было положено народными волнениями в Тунисе, приведшими в январе к бегству из страны президента</w:t>
      </w:r>
      <w:r w:rsidR="002B5E44">
        <w:rPr>
          <w:rFonts w:ascii="Arial" w:hAnsi="Arial" w:cs="Arial"/>
        </w:rPr>
        <w:t>.</w:t>
      </w:r>
      <w:r w:rsidRPr="00AA2590">
        <w:rPr>
          <w:rFonts w:ascii="Arial" w:hAnsi="Arial" w:cs="Arial"/>
        </w:rPr>
        <w:t xml:space="preserve"> Вслед за Тунисом в Египте в феврале 2011 г. последовало падение авторитарного режима президента </w:t>
      </w:r>
      <w:r w:rsidRPr="002B5E44">
        <w:rPr>
          <w:rFonts w:ascii="Arial" w:hAnsi="Arial" w:cs="Arial"/>
          <w:b/>
          <w:bCs/>
        </w:rPr>
        <w:t>Мубарака</w:t>
      </w:r>
      <w:r w:rsidRPr="00AA2590">
        <w:rPr>
          <w:rFonts w:ascii="Arial" w:hAnsi="Arial" w:cs="Arial"/>
        </w:rPr>
        <w:t xml:space="preserve">. Наиболее кровавый оборот приняли события в Ливии, где власть </w:t>
      </w:r>
      <w:r w:rsidRPr="002B5E44">
        <w:rPr>
          <w:rFonts w:ascii="Arial" w:hAnsi="Arial" w:cs="Arial"/>
          <w:b/>
          <w:bCs/>
        </w:rPr>
        <w:t>Муаммара Каддафи</w:t>
      </w:r>
      <w:r w:rsidRPr="00AA2590">
        <w:rPr>
          <w:rFonts w:ascii="Arial" w:hAnsi="Arial" w:cs="Arial"/>
        </w:rPr>
        <w:t xml:space="preserve"> была ликвидирована в результате гражданской войны и военной поддержки повстанцев со стороны НАТО. 2011 год – это год арабских революций, он закончился падением ещё одной авторитарной фигуры – президента Йемена.</w:t>
      </w:r>
    </w:p>
    <w:p w14:paraId="3594B211" w14:textId="77777777" w:rsidR="003E5569" w:rsidRDefault="003E5569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</w:p>
    <w:p w14:paraId="0B83F273" w14:textId="28DC9088" w:rsidR="00AA2590" w:rsidRPr="00AA2590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  <w:r w:rsidRPr="00AA2590">
        <w:rPr>
          <w:rFonts w:ascii="Arial" w:hAnsi="Arial" w:cs="Arial"/>
        </w:rPr>
        <w:t>Однако социально-политические потрясения в арабском мире не закончились. Продолжаются волнения в Сирии, идёт настоящая гражданская война. Не прекращаются конфликты между палестинцами и Израилем.</w:t>
      </w:r>
    </w:p>
    <w:p w14:paraId="3D5FA47A" w14:textId="77777777" w:rsidR="003E5569" w:rsidRDefault="003E5569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</w:rPr>
      </w:pPr>
    </w:p>
    <w:p w14:paraId="3812AF77" w14:textId="77777777" w:rsidR="00AA2590" w:rsidRPr="00935D5B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  <w:b/>
          <w:bCs/>
          <w:i/>
          <w:iCs/>
          <w:color w:val="C00000"/>
        </w:rPr>
      </w:pPr>
      <w:r w:rsidRPr="00935D5B">
        <w:rPr>
          <w:rFonts w:ascii="Arial" w:hAnsi="Arial" w:cs="Arial"/>
          <w:b/>
          <w:bCs/>
          <w:i/>
          <w:iCs/>
          <w:color w:val="C00000"/>
        </w:rPr>
        <w:t>Вопросы и задания</w:t>
      </w:r>
    </w:p>
    <w:p w14:paraId="3FE2321C" w14:textId="77777777" w:rsidR="00AA2590" w:rsidRPr="00935D5B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  <w:i/>
          <w:iCs/>
          <w:color w:val="C00000"/>
        </w:rPr>
      </w:pPr>
      <w:r w:rsidRPr="00935D5B">
        <w:rPr>
          <w:rFonts w:ascii="Arial" w:hAnsi="Arial" w:cs="Arial"/>
          <w:i/>
          <w:iCs/>
          <w:color w:val="C00000"/>
        </w:rPr>
        <w:t>1. Каковы особенности НТР постиндустриальной эпохи?</w:t>
      </w:r>
    </w:p>
    <w:p w14:paraId="63A939C1" w14:textId="77777777" w:rsidR="00AA2590" w:rsidRPr="00935D5B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  <w:i/>
          <w:iCs/>
          <w:color w:val="C00000"/>
        </w:rPr>
      </w:pPr>
      <w:r w:rsidRPr="00935D5B">
        <w:rPr>
          <w:rFonts w:ascii="Arial" w:hAnsi="Arial" w:cs="Arial"/>
          <w:i/>
          <w:iCs/>
          <w:color w:val="C00000"/>
        </w:rPr>
        <w:t>2. Охарактеризуйте основные тенденции экономического развития на рубеже XX–XXI вв.</w:t>
      </w:r>
    </w:p>
    <w:p w14:paraId="480E4BDF" w14:textId="7B1CAD06" w:rsidR="00AA2590" w:rsidRPr="00935D5B" w:rsidRDefault="00AA2590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  <w:i/>
          <w:iCs/>
          <w:color w:val="C00000"/>
        </w:rPr>
      </w:pPr>
      <w:r w:rsidRPr="00935D5B">
        <w:rPr>
          <w:rFonts w:ascii="Arial" w:hAnsi="Arial" w:cs="Arial"/>
          <w:i/>
          <w:iCs/>
          <w:color w:val="C00000"/>
        </w:rPr>
        <w:t>3. В чём причины роста конфликтов в современном мире?</w:t>
      </w:r>
    </w:p>
    <w:p w14:paraId="67818C77" w14:textId="675DC636" w:rsidR="00AA2590" w:rsidRPr="00935D5B" w:rsidRDefault="00935D5B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  <w:i/>
          <w:iCs/>
          <w:color w:val="C00000"/>
        </w:rPr>
      </w:pPr>
      <w:r w:rsidRPr="00935D5B">
        <w:rPr>
          <w:rFonts w:ascii="Arial" w:hAnsi="Arial" w:cs="Arial"/>
          <w:i/>
          <w:iCs/>
          <w:color w:val="C00000"/>
        </w:rPr>
        <w:t>4</w:t>
      </w:r>
      <w:r w:rsidR="00AA2590" w:rsidRPr="00935D5B">
        <w:rPr>
          <w:rFonts w:ascii="Arial" w:hAnsi="Arial" w:cs="Arial"/>
          <w:i/>
          <w:iCs/>
          <w:color w:val="C00000"/>
        </w:rPr>
        <w:t>. Почему сопротивление процессам унификации и вестернизации наиболее распространено в странах мусульманского Востока?</w:t>
      </w:r>
    </w:p>
    <w:p w14:paraId="6FF6A4FE" w14:textId="2EC0D579" w:rsidR="00AA2590" w:rsidRPr="00935D5B" w:rsidRDefault="00935D5B" w:rsidP="00AA2590">
      <w:pPr>
        <w:pStyle w:val="af7"/>
        <w:spacing w:before="0" w:beforeAutospacing="0" w:after="0" w:afterAutospacing="0"/>
        <w:ind w:firstLine="547"/>
        <w:jc w:val="both"/>
        <w:rPr>
          <w:rFonts w:ascii="Arial" w:hAnsi="Arial" w:cs="Arial"/>
          <w:i/>
          <w:iCs/>
          <w:color w:val="C00000"/>
        </w:rPr>
      </w:pPr>
      <w:r w:rsidRPr="00935D5B">
        <w:rPr>
          <w:rFonts w:ascii="Arial" w:hAnsi="Arial" w:cs="Arial"/>
          <w:i/>
          <w:iCs/>
          <w:color w:val="C00000"/>
        </w:rPr>
        <w:t>5</w:t>
      </w:r>
      <w:r w:rsidR="00AA2590" w:rsidRPr="00935D5B">
        <w:rPr>
          <w:rFonts w:ascii="Arial" w:hAnsi="Arial" w:cs="Arial"/>
          <w:i/>
          <w:iCs/>
          <w:color w:val="C00000"/>
        </w:rPr>
        <w:t>. Какие причины способствовали тому, что в начале XXI в. международный терроризм превратился в одну из главных общемировых проблем?</w:t>
      </w:r>
    </w:p>
    <w:sectPr w:rsidR="00AA2590" w:rsidRPr="00935D5B" w:rsidSect="00712977">
      <w:headerReference w:type="default" r:id="rId8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6B4F" w14:textId="77777777" w:rsidR="00D9593B" w:rsidRDefault="00D9593B">
      <w:r>
        <w:separator/>
      </w:r>
    </w:p>
  </w:endnote>
  <w:endnote w:type="continuationSeparator" w:id="0">
    <w:p w14:paraId="1071472F" w14:textId="77777777" w:rsidR="00D9593B" w:rsidRDefault="00D9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7809" w14:textId="77777777" w:rsidR="00D9593B" w:rsidRDefault="00D9593B"/>
  </w:footnote>
  <w:footnote w:type="continuationSeparator" w:id="0">
    <w:p w14:paraId="28795100" w14:textId="77777777" w:rsidR="00D9593B" w:rsidRDefault="00D95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93F3" w14:textId="77777777" w:rsidR="00D7246E" w:rsidRPr="00712977" w:rsidRDefault="00D7246E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14:paraId="51B3AF9C" w14:textId="77777777" w:rsidR="00D7246E" w:rsidRPr="00712977" w:rsidRDefault="00D7246E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14:paraId="7564E7CF" w14:textId="77777777" w:rsidR="00D7246E" w:rsidRPr="00712977" w:rsidRDefault="00D7246E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38B"/>
    <w:multiLevelType w:val="hybridMultilevel"/>
    <w:tmpl w:val="DDAEDBDE"/>
    <w:lvl w:ilvl="0" w:tplc="4738A1E8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61E5031"/>
    <w:multiLevelType w:val="hybridMultilevel"/>
    <w:tmpl w:val="45D67164"/>
    <w:lvl w:ilvl="0" w:tplc="8B62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2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E6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6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49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E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C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573381"/>
    <w:multiLevelType w:val="hybridMultilevel"/>
    <w:tmpl w:val="16180E28"/>
    <w:lvl w:ilvl="0" w:tplc="5CE8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6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2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A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2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2A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2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8306C2"/>
    <w:multiLevelType w:val="hybridMultilevel"/>
    <w:tmpl w:val="1EAC052A"/>
    <w:lvl w:ilvl="0" w:tplc="9F30812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0B43"/>
    <w:multiLevelType w:val="hybridMultilevel"/>
    <w:tmpl w:val="8DBA8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DF6265"/>
    <w:multiLevelType w:val="hybridMultilevel"/>
    <w:tmpl w:val="4FB2F6A8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0EC662F"/>
    <w:multiLevelType w:val="hybridMultilevel"/>
    <w:tmpl w:val="03AAD3B8"/>
    <w:lvl w:ilvl="0" w:tplc="B1EE6A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i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4271F"/>
    <w:multiLevelType w:val="hybridMultilevel"/>
    <w:tmpl w:val="D2164D06"/>
    <w:lvl w:ilvl="0" w:tplc="3C34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197118"/>
    <w:multiLevelType w:val="hybridMultilevel"/>
    <w:tmpl w:val="D9D2C7CE"/>
    <w:lvl w:ilvl="0" w:tplc="9F62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8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47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0E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C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A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64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2102AF"/>
    <w:multiLevelType w:val="hybridMultilevel"/>
    <w:tmpl w:val="6A664362"/>
    <w:lvl w:ilvl="0" w:tplc="7DC20A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 w15:restartNumberingAfterBreak="0">
    <w:nsid w:val="17315F2B"/>
    <w:multiLevelType w:val="hybridMultilevel"/>
    <w:tmpl w:val="17BCD7EE"/>
    <w:lvl w:ilvl="0" w:tplc="5AEA2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C169D"/>
    <w:multiLevelType w:val="hybridMultilevel"/>
    <w:tmpl w:val="E1946A3A"/>
    <w:lvl w:ilvl="0" w:tplc="6F72027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362CB"/>
    <w:multiLevelType w:val="hybridMultilevel"/>
    <w:tmpl w:val="B2947326"/>
    <w:lvl w:ilvl="0" w:tplc="0E0C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E1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6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A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2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0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9E4879"/>
    <w:multiLevelType w:val="hybridMultilevel"/>
    <w:tmpl w:val="1D82761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20575CE3"/>
    <w:multiLevelType w:val="hybridMultilevel"/>
    <w:tmpl w:val="99E8C718"/>
    <w:lvl w:ilvl="0" w:tplc="7DC20A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20AE59FF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77C49"/>
    <w:multiLevelType w:val="hybridMultilevel"/>
    <w:tmpl w:val="9242905E"/>
    <w:lvl w:ilvl="0" w:tplc="3C34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C62B89"/>
    <w:multiLevelType w:val="hybridMultilevel"/>
    <w:tmpl w:val="A69AFC1C"/>
    <w:lvl w:ilvl="0" w:tplc="4382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28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6F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8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0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A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800F45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257C9"/>
    <w:multiLevelType w:val="hybridMultilevel"/>
    <w:tmpl w:val="49DAA8DE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color w:val="365F91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35B55"/>
    <w:multiLevelType w:val="multilevel"/>
    <w:tmpl w:val="3E2C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335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E28E9"/>
    <w:multiLevelType w:val="hybridMultilevel"/>
    <w:tmpl w:val="4EB28F56"/>
    <w:lvl w:ilvl="0" w:tplc="4072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4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C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A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4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F15D60"/>
    <w:multiLevelType w:val="multilevel"/>
    <w:tmpl w:val="0AC4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E0B7C"/>
    <w:multiLevelType w:val="hybridMultilevel"/>
    <w:tmpl w:val="524E04EE"/>
    <w:lvl w:ilvl="0" w:tplc="2FDA3F6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8D67F77"/>
    <w:multiLevelType w:val="hybridMultilevel"/>
    <w:tmpl w:val="757A6448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6" w15:restartNumberingAfterBreak="0">
    <w:nsid w:val="4AF974EB"/>
    <w:multiLevelType w:val="hybridMultilevel"/>
    <w:tmpl w:val="49DAA8DE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color w:val="365F91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40927"/>
    <w:multiLevelType w:val="hybridMultilevel"/>
    <w:tmpl w:val="BD04B546"/>
    <w:lvl w:ilvl="0" w:tplc="B1325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2D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6C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6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E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A7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82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A7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E138AE"/>
    <w:multiLevelType w:val="hybridMultilevel"/>
    <w:tmpl w:val="03AAD3B8"/>
    <w:lvl w:ilvl="0" w:tplc="B1EE6A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i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F373B"/>
    <w:multiLevelType w:val="hybridMultilevel"/>
    <w:tmpl w:val="0C0C9FF2"/>
    <w:lvl w:ilvl="0" w:tplc="7B50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F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7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40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27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C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A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01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EC73D4"/>
    <w:multiLevelType w:val="hybridMultilevel"/>
    <w:tmpl w:val="C0AC322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1" w15:restartNumberingAfterBreak="0">
    <w:nsid w:val="5ACF72DC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A0B0E"/>
    <w:multiLevelType w:val="multilevel"/>
    <w:tmpl w:val="9FE6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AF637E"/>
    <w:multiLevelType w:val="hybridMultilevel"/>
    <w:tmpl w:val="40AA0CB8"/>
    <w:lvl w:ilvl="0" w:tplc="52D29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09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2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69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0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2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E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F4D480F"/>
    <w:multiLevelType w:val="hybridMultilevel"/>
    <w:tmpl w:val="49DAA8DE"/>
    <w:lvl w:ilvl="0" w:tplc="E1CE2010">
      <w:start w:val="1"/>
      <w:numFmt w:val="decimal"/>
      <w:lvlText w:val="%1."/>
      <w:lvlJc w:val="left"/>
      <w:pPr>
        <w:ind w:left="1920" w:hanging="360"/>
      </w:pPr>
      <w:rPr>
        <w:rFonts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71704"/>
    <w:multiLevelType w:val="hybridMultilevel"/>
    <w:tmpl w:val="5336A45E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6" w15:restartNumberingAfterBreak="0">
    <w:nsid w:val="66510E0F"/>
    <w:multiLevelType w:val="hybridMultilevel"/>
    <w:tmpl w:val="26666F02"/>
    <w:lvl w:ilvl="0" w:tplc="290E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4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4E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4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7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A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2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3157DC"/>
    <w:multiLevelType w:val="hybridMultilevel"/>
    <w:tmpl w:val="DCB0F982"/>
    <w:lvl w:ilvl="0" w:tplc="3C3424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E561D4A"/>
    <w:multiLevelType w:val="hybridMultilevel"/>
    <w:tmpl w:val="B01210DE"/>
    <w:lvl w:ilvl="0" w:tplc="92508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4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EC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A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3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A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C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C84001"/>
    <w:multiLevelType w:val="hybridMultilevel"/>
    <w:tmpl w:val="6B561920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0" w15:restartNumberingAfterBreak="0">
    <w:nsid w:val="6F8C1647"/>
    <w:multiLevelType w:val="hybridMultilevel"/>
    <w:tmpl w:val="AB3E1F3C"/>
    <w:lvl w:ilvl="0" w:tplc="B0BA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E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2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E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45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3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4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C7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B373D6"/>
    <w:multiLevelType w:val="hybridMultilevel"/>
    <w:tmpl w:val="49DAA8DE"/>
    <w:lvl w:ilvl="0" w:tplc="E1CE2010">
      <w:start w:val="1"/>
      <w:numFmt w:val="decimal"/>
      <w:lvlText w:val="%1."/>
      <w:lvlJc w:val="left"/>
      <w:pPr>
        <w:ind w:left="1920" w:hanging="360"/>
      </w:pPr>
      <w:rPr>
        <w:rFonts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566A0"/>
    <w:multiLevelType w:val="hybridMultilevel"/>
    <w:tmpl w:val="49DAA8DE"/>
    <w:lvl w:ilvl="0" w:tplc="E1CE2010">
      <w:start w:val="1"/>
      <w:numFmt w:val="decimal"/>
      <w:lvlText w:val="%1."/>
      <w:lvlJc w:val="left"/>
      <w:pPr>
        <w:ind w:left="1920" w:hanging="360"/>
      </w:pPr>
      <w:rPr>
        <w:rFonts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D027A"/>
    <w:multiLevelType w:val="hybridMultilevel"/>
    <w:tmpl w:val="3098B36C"/>
    <w:lvl w:ilvl="0" w:tplc="92EC0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3102F4"/>
    <w:multiLevelType w:val="hybridMultilevel"/>
    <w:tmpl w:val="49DAA8DE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color w:val="365F91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40"/>
  </w:num>
  <w:num w:numId="4">
    <w:abstractNumId w:val="17"/>
  </w:num>
  <w:num w:numId="5">
    <w:abstractNumId w:val="8"/>
  </w:num>
  <w:num w:numId="6">
    <w:abstractNumId w:val="12"/>
  </w:num>
  <w:num w:numId="7">
    <w:abstractNumId w:val="22"/>
  </w:num>
  <w:num w:numId="8">
    <w:abstractNumId w:val="36"/>
  </w:num>
  <w:num w:numId="9">
    <w:abstractNumId w:val="1"/>
  </w:num>
  <w:num w:numId="10">
    <w:abstractNumId w:val="27"/>
  </w:num>
  <w:num w:numId="11">
    <w:abstractNumId w:val="2"/>
  </w:num>
  <w:num w:numId="12">
    <w:abstractNumId w:val="38"/>
  </w:num>
  <w:num w:numId="13">
    <w:abstractNumId w:val="29"/>
  </w:num>
  <w:num w:numId="14">
    <w:abstractNumId w:val="14"/>
  </w:num>
  <w:num w:numId="15">
    <w:abstractNumId w:val="9"/>
  </w:num>
  <w:num w:numId="16">
    <w:abstractNumId w:val="5"/>
  </w:num>
  <w:num w:numId="17">
    <w:abstractNumId w:val="41"/>
  </w:num>
  <w:num w:numId="18">
    <w:abstractNumId w:val="21"/>
  </w:num>
  <w:num w:numId="19">
    <w:abstractNumId w:val="11"/>
  </w:num>
  <w:num w:numId="20">
    <w:abstractNumId w:val="30"/>
  </w:num>
  <w:num w:numId="21">
    <w:abstractNumId w:val="31"/>
  </w:num>
  <w:num w:numId="22">
    <w:abstractNumId w:val="18"/>
  </w:num>
  <w:num w:numId="23">
    <w:abstractNumId w:val="15"/>
  </w:num>
  <w:num w:numId="24">
    <w:abstractNumId w:val="43"/>
  </w:num>
  <w:num w:numId="25">
    <w:abstractNumId w:val="4"/>
  </w:num>
  <w:num w:numId="26">
    <w:abstractNumId w:val="10"/>
  </w:num>
  <w:num w:numId="27">
    <w:abstractNumId w:val="23"/>
  </w:num>
  <w:num w:numId="28">
    <w:abstractNumId w:val="42"/>
  </w:num>
  <w:num w:numId="29">
    <w:abstractNumId w:val="7"/>
  </w:num>
  <w:num w:numId="30">
    <w:abstractNumId w:val="37"/>
  </w:num>
  <w:num w:numId="31">
    <w:abstractNumId w:val="16"/>
  </w:num>
  <w:num w:numId="32">
    <w:abstractNumId w:val="34"/>
  </w:num>
  <w:num w:numId="33">
    <w:abstractNumId w:val="6"/>
  </w:num>
  <w:num w:numId="34">
    <w:abstractNumId w:val="28"/>
  </w:num>
  <w:num w:numId="35">
    <w:abstractNumId w:val="24"/>
  </w:num>
  <w:num w:numId="36">
    <w:abstractNumId w:val="0"/>
  </w:num>
  <w:num w:numId="37">
    <w:abstractNumId w:val="19"/>
  </w:num>
  <w:num w:numId="38">
    <w:abstractNumId w:val="26"/>
  </w:num>
  <w:num w:numId="39">
    <w:abstractNumId w:val="44"/>
  </w:num>
  <w:num w:numId="40">
    <w:abstractNumId w:val="20"/>
  </w:num>
  <w:num w:numId="41">
    <w:abstractNumId w:val="32"/>
  </w:num>
  <w:num w:numId="42">
    <w:abstractNumId w:val="25"/>
  </w:num>
  <w:num w:numId="43">
    <w:abstractNumId w:val="3"/>
  </w:num>
  <w:num w:numId="44">
    <w:abstractNumId w:val="35"/>
  </w:num>
  <w:num w:numId="45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45"/>
    <w:rsid w:val="0002141F"/>
    <w:rsid w:val="00022592"/>
    <w:rsid w:val="00022734"/>
    <w:rsid w:val="00023C26"/>
    <w:rsid w:val="000343CD"/>
    <w:rsid w:val="00034E89"/>
    <w:rsid w:val="00035395"/>
    <w:rsid w:val="00036360"/>
    <w:rsid w:val="000559E1"/>
    <w:rsid w:val="000619A5"/>
    <w:rsid w:val="00065959"/>
    <w:rsid w:val="00067262"/>
    <w:rsid w:val="0007336C"/>
    <w:rsid w:val="000747C2"/>
    <w:rsid w:val="000777FA"/>
    <w:rsid w:val="00077A41"/>
    <w:rsid w:val="000865CF"/>
    <w:rsid w:val="000935EF"/>
    <w:rsid w:val="000A2CF8"/>
    <w:rsid w:val="000A5BCB"/>
    <w:rsid w:val="000B3EAF"/>
    <w:rsid w:val="000C1762"/>
    <w:rsid w:val="000C45BE"/>
    <w:rsid w:val="000C6DD2"/>
    <w:rsid w:val="000E7F60"/>
    <w:rsid w:val="000F2017"/>
    <w:rsid w:val="000F497C"/>
    <w:rsid w:val="00120040"/>
    <w:rsid w:val="00121271"/>
    <w:rsid w:val="00126397"/>
    <w:rsid w:val="001271CE"/>
    <w:rsid w:val="001306A7"/>
    <w:rsid w:val="0013237C"/>
    <w:rsid w:val="0013520B"/>
    <w:rsid w:val="00145889"/>
    <w:rsid w:val="00146676"/>
    <w:rsid w:val="001500D6"/>
    <w:rsid w:val="00151431"/>
    <w:rsid w:val="001521C5"/>
    <w:rsid w:val="00157093"/>
    <w:rsid w:val="001575C6"/>
    <w:rsid w:val="001600AD"/>
    <w:rsid w:val="0016608C"/>
    <w:rsid w:val="00175F95"/>
    <w:rsid w:val="001774FB"/>
    <w:rsid w:val="00180AD9"/>
    <w:rsid w:val="00184AFB"/>
    <w:rsid w:val="00186E0D"/>
    <w:rsid w:val="00190FD6"/>
    <w:rsid w:val="001910BD"/>
    <w:rsid w:val="001936E8"/>
    <w:rsid w:val="00193913"/>
    <w:rsid w:val="001A0F8A"/>
    <w:rsid w:val="001A2BF4"/>
    <w:rsid w:val="001A2CE0"/>
    <w:rsid w:val="001D55C6"/>
    <w:rsid w:val="001E0347"/>
    <w:rsid w:val="001F2DC7"/>
    <w:rsid w:val="001F58B8"/>
    <w:rsid w:val="0022118B"/>
    <w:rsid w:val="00227451"/>
    <w:rsid w:val="002350C8"/>
    <w:rsid w:val="00237067"/>
    <w:rsid w:val="00245D6B"/>
    <w:rsid w:val="002471F7"/>
    <w:rsid w:val="00261C79"/>
    <w:rsid w:val="00263638"/>
    <w:rsid w:val="00274972"/>
    <w:rsid w:val="00277E45"/>
    <w:rsid w:val="00286962"/>
    <w:rsid w:val="002961EF"/>
    <w:rsid w:val="002970F6"/>
    <w:rsid w:val="002A1E97"/>
    <w:rsid w:val="002A45CB"/>
    <w:rsid w:val="002B0F64"/>
    <w:rsid w:val="002B3F84"/>
    <w:rsid w:val="002B5E44"/>
    <w:rsid w:val="002C0AD3"/>
    <w:rsid w:val="002C0FF0"/>
    <w:rsid w:val="002C5C7E"/>
    <w:rsid w:val="002C6E96"/>
    <w:rsid w:val="002D7D95"/>
    <w:rsid w:val="002E1F88"/>
    <w:rsid w:val="002E31E4"/>
    <w:rsid w:val="002E62BA"/>
    <w:rsid w:val="002F1C19"/>
    <w:rsid w:val="002F2F34"/>
    <w:rsid w:val="002F5C4A"/>
    <w:rsid w:val="00304EB2"/>
    <w:rsid w:val="00323642"/>
    <w:rsid w:val="00323AB8"/>
    <w:rsid w:val="003242D1"/>
    <w:rsid w:val="00325BDE"/>
    <w:rsid w:val="00327998"/>
    <w:rsid w:val="00330203"/>
    <w:rsid w:val="00334749"/>
    <w:rsid w:val="0034337F"/>
    <w:rsid w:val="003559C6"/>
    <w:rsid w:val="00356415"/>
    <w:rsid w:val="003624D2"/>
    <w:rsid w:val="00362F81"/>
    <w:rsid w:val="0036531F"/>
    <w:rsid w:val="003667C1"/>
    <w:rsid w:val="00370638"/>
    <w:rsid w:val="00374A55"/>
    <w:rsid w:val="00375DEA"/>
    <w:rsid w:val="00390050"/>
    <w:rsid w:val="00394ACC"/>
    <w:rsid w:val="003B2DD7"/>
    <w:rsid w:val="003D5C0C"/>
    <w:rsid w:val="003E4369"/>
    <w:rsid w:val="003E5569"/>
    <w:rsid w:val="003F3E56"/>
    <w:rsid w:val="003F78EF"/>
    <w:rsid w:val="00413789"/>
    <w:rsid w:val="00416B30"/>
    <w:rsid w:val="00417278"/>
    <w:rsid w:val="00425298"/>
    <w:rsid w:val="004267DC"/>
    <w:rsid w:val="0043011E"/>
    <w:rsid w:val="00432995"/>
    <w:rsid w:val="00435DFC"/>
    <w:rsid w:val="004362BF"/>
    <w:rsid w:val="004738CC"/>
    <w:rsid w:val="00482E31"/>
    <w:rsid w:val="004A2B28"/>
    <w:rsid w:val="004A58B7"/>
    <w:rsid w:val="004B2DAB"/>
    <w:rsid w:val="004B5F6F"/>
    <w:rsid w:val="004C1460"/>
    <w:rsid w:val="004C1B85"/>
    <w:rsid w:val="004C24AF"/>
    <w:rsid w:val="004C4A05"/>
    <w:rsid w:val="004C74B9"/>
    <w:rsid w:val="004D1A73"/>
    <w:rsid w:val="004D330C"/>
    <w:rsid w:val="004D3B98"/>
    <w:rsid w:val="004E0FA0"/>
    <w:rsid w:val="004E488A"/>
    <w:rsid w:val="004F32CB"/>
    <w:rsid w:val="00515887"/>
    <w:rsid w:val="00517211"/>
    <w:rsid w:val="00520643"/>
    <w:rsid w:val="005224EF"/>
    <w:rsid w:val="00537456"/>
    <w:rsid w:val="00547EA4"/>
    <w:rsid w:val="00550256"/>
    <w:rsid w:val="00576445"/>
    <w:rsid w:val="005848AC"/>
    <w:rsid w:val="005A37AC"/>
    <w:rsid w:val="005B5347"/>
    <w:rsid w:val="005B6811"/>
    <w:rsid w:val="005C679B"/>
    <w:rsid w:val="005D381E"/>
    <w:rsid w:val="005D4C0B"/>
    <w:rsid w:val="005D657D"/>
    <w:rsid w:val="005D6618"/>
    <w:rsid w:val="005E19F6"/>
    <w:rsid w:val="005E22E0"/>
    <w:rsid w:val="005E41A4"/>
    <w:rsid w:val="005E41E3"/>
    <w:rsid w:val="005E5136"/>
    <w:rsid w:val="005E57DF"/>
    <w:rsid w:val="005E5FEA"/>
    <w:rsid w:val="005E7640"/>
    <w:rsid w:val="0063639E"/>
    <w:rsid w:val="006623E3"/>
    <w:rsid w:val="00663C4F"/>
    <w:rsid w:val="0067413F"/>
    <w:rsid w:val="00676AF1"/>
    <w:rsid w:val="00680A44"/>
    <w:rsid w:val="0069177A"/>
    <w:rsid w:val="00691904"/>
    <w:rsid w:val="00692157"/>
    <w:rsid w:val="00692259"/>
    <w:rsid w:val="00696494"/>
    <w:rsid w:val="006A2EBB"/>
    <w:rsid w:val="006A61CD"/>
    <w:rsid w:val="006B1065"/>
    <w:rsid w:val="006C2E6E"/>
    <w:rsid w:val="006D15FF"/>
    <w:rsid w:val="006D22CA"/>
    <w:rsid w:val="006D5DED"/>
    <w:rsid w:val="006E06BD"/>
    <w:rsid w:val="006E1E83"/>
    <w:rsid w:val="006F4F20"/>
    <w:rsid w:val="00706C24"/>
    <w:rsid w:val="00706DA0"/>
    <w:rsid w:val="00712977"/>
    <w:rsid w:val="00735AAD"/>
    <w:rsid w:val="0074216B"/>
    <w:rsid w:val="00751D70"/>
    <w:rsid w:val="0075461A"/>
    <w:rsid w:val="00755D7E"/>
    <w:rsid w:val="00762868"/>
    <w:rsid w:val="0076714D"/>
    <w:rsid w:val="007731DD"/>
    <w:rsid w:val="00782138"/>
    <w:rsid w:val="00784AD5"/>
    <w:rsid w:val="00786612"/>
    <w:rsid w:val="007879FE"/>
    <w:rsid w:val="007915BF"/>
    <w:rsid w:val="00791F2F"/>
    <w:rsid w:val="007931CB"/>
    <w:rsid w:val="00794195"/>
    <w:rsid w:val="007A18D7"/>
    <w:rsid w:val="007A7CA8"/>
    <w:rsid w:val="007B4564"/>
    <w:rsid w:val="007C10BC"/>
    <w:rsid w:val="007C2F89"/>
    <w:rsid w:val="007D3BEE"/>
    <w:rsid w:val="007E7715"/>
    <w:rsid w:val="007F1283"/>
    <w:rsid w:val="008324FA"/>
    <w:rsid w:val="0083642B"/>
    <w:rsid w:val="00860079"/>
    <w:rsid w:val="00865EB3"/>
    <w:rsid w:val="00866E57"/>
    <w:rsid w:val="00882CD3"/>
    <w:rsid w:val="00883115"/>
    <w:rsid w:val="008917C9"/>
    <w:rsid w:val="00894B02"/>
    <w:rsid w:val="008A4BC7"/>
    <w:rsid w:val="008B2A4E"/>
    <w:rsid w:val="008B7E76"/>
    <w:rsid w:val="008C547E"/>
    <w:rsid w:val="008C6F3C"/>
    <w:rsid w:val="008D6047"/>
    <w:rsid w:val="008E1A3F"/>
    <w:rsid w:val="008F3C32"/>
    <w:rsid w:val="00900095"/>
    <w:rsid w:val="009021B0"/>
    <w:rsid w:val="00910965"/>
    <w:rsid w:val="009171A8"/>
    <w:rsid w:val="009208D1"/>
    <w:rsid w:val="009211C5"/>
    <w:rsid w:val="009256F1"/>
    <w:rsid w:val="00933556"/>
    <w:rsid w:val="00935D5B"/>
    <w:rsid w:val="00936B70"/>
    <w:rsid w:val="00941E35"/>
    <w:rsid w:val="0095033F"/>
    <w:rsid w:val="0098166D"/>
    <w:rsid w:val="009856FD"/>
    <w:rsid w:val="00986CB1"/>
    <w:rsid w:val="009A0680"/>
    <w:rsid w:val="009A3644"/>
    <w:rsid w:val="009A5753"/>
    <w:rsid w:val="009A6BB3"/>
    <w:rsid w:val="009B1C70"/>
    <w:rsid w:val="009D07C2"/>
    <w:rsid w:val="009D546C"/>
    <w:rsid w:val="009E01D0"/>
    <w:rsid w:val="009E2A49"/>
    <w:rsid w:val="009E3F84"/>
    <w:rsid w:val="009F4F02"/>
    <w:rsid w:val="009F7114"/>
    <w:rsid w:val="00A112FD"/>
    <w:rsid w:val="00A117DE"/>
    <w:rsid w:val="00A134AC"/>
    <w:rsid w:val="00A16304"/>
    <w:rsid w:val="00A25B86"/>
    <w:rsid w:val="00A26810"/>
    <w:rsid w:val="00A26CAC"/>
    <w:rsid w:val="00A3388B"/>
    <w:rsid w:val="00A37E6C"/>
    <w:rsid w:val="00A43137"/>
    <w:rsid w:val="00A46EAC"/>
    <w:rsid w:val="00A47EA6"/>
    <w:rsid w:val="00A54E35"/>
    <w:rsid w:val="00A71E3E"/>
    <w:rsid w:val="00A77392"/>
    <w:rsid w:val="00A91705"/>
    <w:rsid w:val="00A91F06"/>
    <w:rsid w:val="00AA167F"/>
    <w:rsid w:val="00AA2590"/>
    <w:rsid w:val="00AA33B6"/>
    <w:rsid w:val="00AB699F"/>
    <w:rsid w:val="00AC1288"/>
    <w:rsid w:val="00AD2BFE"/>
    <w:rsid w:val="00AD3F3C"/>
    <w:rsid w:val="00AE63E2"/>
    <w:rsid w:val="00AF08D3"/>
    <w:rsid w:val="00AF42F8"/>
    <w:rsid w:val="00B0013E"/>
    <w:rsid w:val="00B040CD"/>
    <w:rsid w:val="00B12825"/>
    <w:rsid w:val="00B3074B"/>
    <w:rsid w:val="00B30CC8"/>
    <w:rsid w:val="00B31AA9"/>
    <w:rsid w:val="00B42EE0"/>
    <w:rsid w:val="00B432BB"/>
    <w:rsid w:val="00B46513"/>
    <w:rsid w:val="00B53431"/>
    <w:rsid w:val="00B56165"/>
    <w:rsid w:val="00B6236E"/>
    <w:rsid w:val="00B70279"/>
    <w:rsid w:val="00B75DD5"/>
    <w:rsid w:val="00B76981"/>
    <w:rsid w:val="00B819DA"/>
    <w:rsid w:val="00B82976"/>
    <w:rsid w:val="00B91110"/>
    <w:rsid w:val="00B96AF7"/>
    <w:rsid w:val="00BA2DEF"/>
    <w:rsid w:val="00BA481F"/>
    <w:rsid w:val="00BA51C4"/>
    <w:rsid w:val="00BB1697"/>
    <w:rsid w:val="00BB550A"/>
    <w:rsid w:val="00BC0192"/>
    <w:rsid w:val="00BC4860"/>
    <w:rsid w:val="00BF27E3"/>
    <w:rsid w:val="00BF29FE"/>
    <w:rsid w:val="00C159F2"/>
    <w:rsid w:val="00C21BB6"/>
    <w:rsid w:val="00C2433A"/>
    <w:rsid w:val="00C41817"/>
    <w:rsid w:val="00C51BC2"/>
    <w:rsid w:val="00C5288D"/>
    <w:rsid w:val="00C57A5B"/>
    <w:rsid w:val="00C62EAF"/>
    <w:rsid w:val="00C7052D"/>
    <w:rsid w:val="00C820A8"/>
    <w:rsid w:val="00C92B47"/>
    <w:rsid w:val="00C95D5D"/>
    <w:rsid w:val="00C96635"/>
    <w:rsid w:val="00CB0D5A"/>
    <w:rsid w:val="00CB3B63"/>
    <w:rsid w:val="00CB3F8D"/>
    <w:rsid w:val="00CB4BDF"/>
    <w:rsid w:val="00CB6316"/>
    <w:rsid w:val="00CC1F56"/>
    <w:rsid w:val="00CC7E64"/>
    <w:rsid w:val="00CD265E"/>
    <w:rsid w:val="00CD2CF7"/>
    <w:rsid w:val="00CD341B"/>
    <w:rsid w:val="00CD6A23"/>
    <w:rsid w:val="00CE4AB6"/>
    <w:rsid w:val="00CE63A8"/>
    <w:rsid w:val="00CE7ABA"/>
    <w:rsid w:val="00D132C2"/>
    <w:rsid w:val="00D14D5D"/>
    <w:rsid w:val="00D15FB8"/>
    <w:rsid w:val="00D23F66"/>
    <w:rsid w:val="00D2408C"/>
    <w:rsid w:val="00D25DEB"/>
    <w:rsid w:val="00D30F7D"/>
    <w:rsid w:val="00D33E56"/>
    <w:rsid w:val="00D34C8A"/>
    <w:rsid w:val="00D35EAF"/>
    <w:rsid w:val="00D4107C"/>
    <w:rsid w:val="00D47919"/>
    <w:rsid w:val="00D54E85"/>
    <w:rsid w:val="00D6214D"/>
    <w:rsid w:val="00D70BE6"/>
    <w:rsid w:val="00D71306"/>
    <w:rsid w:val="00D71B6F"/>
    <w:rsid w:val="00D7246E"/>
    <w:rsid w:val="00D73C05"/>
    <w:rsid w:val="00D7439D"/>
    <w:rsid w:val="00D809C9"/>
    <w:rsid w:val="00D80C43"/>
    <w:rsid w:val="00D90CF7"/>
    <w:rsid w:val="00D93C59"/>
    <w:rsid w:val="00D9593B"/>
    <w:rsid w:val="00D9724D"/>
    <w:rsid w:val="00DA6396"/>
    <w:rsid w:val="00DA77E2"/>
    <w:rsid w:val="00DB2AA8"/>
    <w:rsid w:val="00DB59D3"/>
    <w:rsid w:val="00DB764D"/>
    <w:rsid w:val="00DC2E6E"/>
    <w:rsid w:val="00DE2270"/>
    <w:rsid w:val="00DE4F84"/>
    <w:rsid w:val="00DF60BB"/>
    <w:rsid w:val="00DF747D"/>
    <w:rsid w:val="00E0213A"/>
    <w:rsid w:val="00E05379"/>
    <w:rsid w:val="00E05B44"/>
    <w:rsid w:val="00E214D3"/>
    <w:rsid w:val="00E21AC5"/>
    <w:rsid w:val="00E23DEC"/>
    <w:rsid w:val="00E36630"/>
    <w:rsid w:val="00E42E3D"/>
    <w:rsid w:val="00E435C0"/>
    <w:rsid w:val="00E56965"/>
    <w:rsid w:val="00E57935"/>
    <w:rsid w:val="00E645EE"/>
    <w:rsid w:val="00E72508"/>
    <w:rsid w:val="00E738B8"/>
    <w:rsid w:val="00E80FEB"/>
    <w:rsid w:val="00E861DD"/>
    <w:rsid w:val="00E8767D"/>
    <w:rsid w:val="00E930B4"/>
    <w:rsid w:val="00E95E07"/>
    <w:rsid w:val="00EA11F0"/>
    <w:rsid w:val="00EA6D0C"/>
    <w:rsid w:val="00EB3E43"/>
    <w:rsid w:val="00EB7BE9"/>
    <w:rsid w:val="00EC4976"/>
    <w:rsid w:val="00EC52F1"/>
    <w:rsid w:val="00ED26F2"/>
    <w:rsid w:val="00EF3ABD"/>
    <w:rsid w:val="00EF45D8"/>
    <w:rsid w:val="00EF55B9"/>
    <w:rsid w:val="00F1413F"/>
    <w:rsid w:val="00F16D53"/>
    <w:rsid w:val="00F25F42"/>
    <w:rsid w:val="00F26B4A"/>
    <w:rsid w:val="00F30551"/>
    <w:rsid w:val="00F31A63"/>
    <w:rsid w:val="00F32193"/>
    <w:rsid w:val="00F33009"/>
    <w:rsid w:val="00F41EF4"/>
    <w:rsid w:val="00F45548"/>
    <w:rsid w:val="00F516E6"/>
    <w:rsid w:val="00F71477"/>
    <w:rsid w:val="00F7751F"/>
    <w:rsid w:val="00F827DE"/>
    <w:rsid w:val="00F82E46"/>
    <w:rsid w:val="00F83ED6"/>
    <w:rsid w:val="00F8576C"/>
    <w:rsid w:val="00F97A87"/>
    <w:rsid w:val="00FA023C"/>
    <w:rsid w:val="00FA10A1"/>
    <w:rsid w:val="00FA4B88"/>
    <w:rsid w:val="00FA7CAB"/>
    <w:rsid w:val="00FB5794"/>
    <w:rsid w:val="00FB6529"/>
    <w:rsid w:val="00FC2A94"/>
    <w:rsid w:val="00FC3112"/>
    <w:rsid w:val="00FC673C"/>
    <w:rsid w:val="00FD3538"/>
    <w:rsid w:val="00FD7A5C"/>
    <w:rsid w:val="00FE2B20"/>
    <w:rsid w:val="00FE33F0"/>
    <w:rsid w:val="00FF2652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613C"/>
  <w15:docId w15:val="{E17390C4-0E84-4C27-B327-36FD2A23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"/>
    <w:qFormat/>
    <w:rsid w:val="00AA25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4">
    <w:name w:val="Заголовок №1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c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5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77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BB9E-CFFB-4A20-8922-96BF3C7B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Андрей Дмитроченков</cp:lastModifiedBy>
  <cp:revision>4</cp:revision>
  <cp:lastPrinted>2014-10-22T08:33:00Z</cp:lastPrinted>
  <dcterms:created xsi:type="dcterms:W3CDTF">2023-12-27T19:01:00Z</dcterms:created>
  <dcterms:modified xsi:type="dcterms:W3CDTF">2023-12-27T19:26:00Z</dcterms:modified>
</cp:coreProperties>
</file>