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77" w:rsidRPr="00712977" w:rsidRDefault="005E22E0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526D9" wp14:editId="6A30058E">
                <wp:simplePos x="0" y="0"/>
                <wp:positionH relativeFrom="column">
                  <wp:posOffset>-70843</wp:posOffset>
                </wp:positionH>
                <wp:positionV relativeFrom="paragraph">
                  <wp:posOffset>-73109</wp:posOffset>
                </wp:positionV>
                <wp:extent cx="1459398" cy="905774"/>
                <wp:effectExtent l="0" t="0" r="0" b="889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398" cy="905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Default="00FA3B53">
                            <w:r w:rsidRPr="00FA3B53">
                              <w:rPr>
                                <w:b/>
                                <w:bCs/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0E3FD612" wp14:editId="42041FF8">
                                  <wp:extent cx="1212702" cy="759125"/>
                                  <wp:effectExtent l="0" t="0" r="6985" b="3175"/>
                                  <wp:docPr id="4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4375" cy="760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5.6pt;margin-top:-5.75pt;width:114.9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qGtA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" filled="f" stroked="f">
                <v:textbox>
                  <w:txbxContent>
                    <w:p w:rsidR="00751D70" w:rsidRDefault="00FA3B53">
                      <w:r w:rsidRPr="00FA3B53">
                        <w:rPr>
                          <w:b/>
                          <w:bCs/>
                          <w:noProof/>
                          <w:lang w:val="ru-RU"/>
                        </w:rPr>
                        <w:drawing>
                          <wp:inline distT="0" distB="0" distL="0" distR="0" wp14:anchorId="0E3FD612" wp14:editId="42041FF8">
                            <wp:extent cx="1212702" cy="759125"/>
                            <wp:effectExtent l="0" t="0" r="6985" b="3175"/>
                            <wp:docPr id="4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4375" cy="7601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712977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:rsidR="00712977" w:rsidRPr="00712977" w:rsidRDefault="00712977" w:rsidP="00712977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Default="00FA3B53" w:rsidP="00D7439D">
      <w:pPr>
        <w:ind w:left="765"/>
        <w:jc w:val="both"/>
        <w:rPr>
          <w:rFonts w:ascii="Arial" w:hAnsi="Arial" w:cs="Arial"/>
          <w:i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5217AA" wp14:editId="1B62B0FF">
                <wp:simplePos x="0" y="0"/>
                <wp:positionH relativeFrom="column">
                  <wp:posOffset>1326635</wp:posOffset>
                </wp:positionH>
                <wp:positionV relativeFrom="paragraph">
                  <wp:posOffset>-2301</wp:posOffset>
                </wp:positionV>
                <wp:extent cx="4467860" cy="655607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655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D70" w:rsidRPr="00DF60BB" w:rsidRDefault="00751D70" w:rsidP="00FA3B53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="002E31E4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FA3B53" w:rsidRPr="00FA3B53">
                              <w:rPr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751D70" w:rsidRPr="000018AB" w:rsidRDefault="00FA3B53" w:rsidP="00FA3B53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  <w:lang w:val="ru-RU"/>
                              </w:rPr>
                              <w:t>Государства Старого и Нового Света</w:t>
                            </w:r>
                            <w:r w:rsidR="000018AB" w:rsidRPr="000018AB">
                              <w:rPr>
                                <w:b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в XVII-XVIII вв.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4.45pt;margin-top:-.2pt;width:351.8pt;height:5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W0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" filled="f" stroked="f">
                <v:textbox>
                  <w:txbxContent>
                    <w:p w:rsidR="00751D70" w:rsidRPr="00DF60BB" w:rsidRDefault="00751D70" w:rsidP="00FA3B53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="002E31E4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FA3B53" w:rsidRPr="00FA3B53">
                        <w:rPr>
                          <w:lang w:val="ru-RU"/>
                        </w:rPr>
                        <w:t>4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751D70" w:rsidRPr="000018AB" w:rsidRDefault="00FA3B53" w:rsidP="00FA3B53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30"/>
                          <w:szCs w:val="30"/>
                          <w:shd w:val="clear" w:color="auto" w:fill="FFFFFF"/>
                          <w:lang w:val="ru-RU"/>
                        </w:rPr>
                        <w:t>Государства Старого и Нового Света</w:t>
                      </w:r>
                      <w:r w:rsidR="000018AB" w:rsidRPr="000018AB">
                        <w:rPr>
                          <w:b/>
                          <w:color w:val="C00000"/>
                          <w:sz w:val="30"/>
                          <w:szCs w:val="30"/>
                          <w:shd w:val="clear" w:color="auto" w:fill="FFFFFF"/>
                        </w:rPr>
                        <w:t xml:space="preserve"> в XVII-XVIII вв.</w:t>
                      </w:r>
                    </w:p>
                  </w:txbxContent>
                </v:textbox>
              </v:shape>
            </w:pict>
          </mc:Fallback>
        </mc:AlternateContent>
      </w:r>
    </w:p>
    <w:p w:rsidR="00FA023C" w:rsidRDefault="00FA023C" w:rsidP="00D7439D">
      <w:pPr>
        <w:ind w:left="765"/>
        <w:jc w:val="both"/>
        <w:rPr>
          <w:rFonts w:ascii="Arial" w:hAnsi="Arial" w:cs="Arial"/>
          <w:i/>
          <w:lang w:val="ru-RU"/>
        </w:rPr>
      </w:pPr>
    </w:p>
    <w:p w:rsidR="00D7439D" w:rsidRDefault="00D7439D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8576C" w:rsidRPr="00D7439D" w:rsidRDefault="00F8576C" w:rsidP="00B432BB">
      <w:pPr>
        <w:ind w:left="765"/>
        <w:jc w:val="both"/>
        <w:rPr>
          <w:rFonts w:ascii="Arial" w:hAnsi="Arial" w:cs="Arial"/>
          <w:i/>
          <w:lang w:val="ru-RU"/>
        </w:rPr>
      </w:pPr>
    </w:p>
    <w:p w:rsidR="00FA3B53" w:rsidRDefault="00FA3B53" w:rsidP="00FE113C">
      <w:pPr>
        <w:pStyle w:val="af8"/>
        <w:numPr>
          <w:ilvl w:val="0"/>
          <w:numId w:val="1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FA3B53">
        <w:rPr>
          <w:rFonts w:ascii="Arial" w:hAnsi="Arial" w:cs="Arial"/>
          <w:i/>
          <w:iCs/>
          <w:color w:val="0070C0"/>
          <w:sz w:val="20"/>
          <w:szCs w:val="20"/>
        </w:rPr>
        <w:t>Соединенные Штаты Америки в XVI – XVIII вв.</w:t>
      </w:r>
    </w:p>
    <w:p w:rsidR="001521C5" w:rsidRPr="00FA3B53" w:rsidRDefault="00FA3B53" w:rsidP="00FE113C">
      <w:pPr>
        <w:pStyle w:val="af8"/>
        <w:numPr>
          <w:ilvl w:val="0"/>
          <w:numId w:val="1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FA3B53">
        <w:rPr>
          <w:rFonts w:ascii="Arial" w:hAnsi="Arial" w:cs="Arial"/>
          <w:i/>
          <w:iCs/>
          <w:color w:val="0070C0"/>
          <w:sz w:val="20"/>
          <w:szCs w:val="20"/>
        </w:rPr>
        <w:t>Великая французская буржуазная р</w:t>
      </w:r>
      <w:r w:rsidRPr="00FA3B53">
        <w:rPr>
          <w:rFonts w:ascii="Arial" w:hAnsi="Arial" w:cs="Arial"/>
          <w:i/>
          <w:iCs/>
          <w:color w:val="0070C0"/>
          <w:sz w:val="20"/>
          <w:szCs w:val="20"/>
        </w:rPr>
        <w:t>е</w:t>
      </w:r>
      <w:r w:rsidRPr="00FA3B53">
        <w:rPr>
          <w:rFonts w:ascii="Arial" w:hAnsi="Arial" w:cs="Arial"/>
          <w:i/>
          <w:iCs/>
          <w:color w:val="0070C0"/>
          <w:sz w:val="20"/>
          <w:szCs w:val="20"/>
        </w:rPr>
        <w:t>волюция и ее влияние на политическое развитие Европы.</w:t>
      </w:r>
    </w:p>
    <w:p w:rsidR="00FA3B53" w:rsidRDefault="00FA3B53" w:rsidP="00FD3538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</w:pPr>
    </w:p>
    <w:p w:rsidR="001521C5" w:rsidRDefault="00FA3B53" w:rsidP="001521C5">
      <w:pPr>
        <w:ind w:firstLine="567"/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</w:pPr>
      <w:r w:rsidRPr="00FA3B53">
        <w:rPr>
          <w:rFonts w:ascii="Arial" w:hAnsi="Arial" w:cs="Arial"/>
          <w:b/>
          <w:i/>
          <w:iCs/>
          <w:color w:val="365F91"/>
          <w:sz w:val="20"/>
          <w:szCs w:val="20"/>
          <w:lang w:val="ru-RU"/>
        </w:rPr>
        <w:t>Соединенные Штаты Америки в XVI – XVIII вв.</w:t>
      </w:r>
    </w:p>
    <w:p w:rsidR="00FA3B53" w:rsidRDefault="00064BBD" w:rsidP="001521C5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noProof/>
          <w:color w:val="auto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6E45F" wp14:editId="02B40F85">
                <wp:simplePos x="0" y="0"/>
                <wp:positionH relativeFrom="column">
                  <wp:posOffset>23495</wp:posOffset>
                </wp:positionH>
                <wp:positionV relativeFrom="paragraph">
                  <wp:posOffset>110490</wp:posOffset>
                </wp:positionV>
                <wp:extent cx="2225040" cy="2811780"/>
                <wp:effectExtent l="0" t="0" r="0" b="762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281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BBD" w:rsidRDefault="00064BBD" w:rsidP="00064BBD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78B7E3A" wp14:editId="3D76672A">
                                  <wp:extent cx="2070735" cy="2713990"/>
                                  <wp:effectExtent l="0" t="0" r="5715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735" cy="271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" o:spid="_x0000_s1028" type="#_x0000_t202" style="position:absolute;left:0;text-align:left;margin-left:1.85pt;margin-top:8.7pt;width:175.2pt;height:22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" filled="f" stroked="f" strokeweight=".5pt">
                <v:textbox>
                  <w:txbxContent>
                    <w:p w:rsidR="00064BBD" w:rsidRDefault="00064BBD" w:rsidP="00064BBD">
                      <w:pPr>
                        <w:jc w:val="right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78B7E3A" wp14:editId="3D76672A">
                            <wp:extent cx="2070735" cy="2713990"/>
                            <wp:effectExtent l="0" t="0" r="5715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2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735" cy="271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Переселенцы из различных стран Европы </w:t>
      </w:r>
      <w:proofErr w:type="gramStart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в начале</w:t>
      </w:r>
      <w:proofErr w:type="gramEnd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XVII в. начинают осваивать земли Нового Света.  В 1507 г. Новый Свет предложили именовать Америкой в честь флорентийского морепл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ва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теля </w:t>
      </w:r>
      <w:proofErr w:type="spellStart"/>
      <w:r w:rsidRPr="00064BB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Америго</w:t>
      </w:r>
      <w:proofErr w:type="spellEnd"/>
      <w:r w:rsidRPr="00064BB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</w:t>
      </w:r>
      <w:proofErr w:type="spellStart"/>
      <w:r w:rsidRPr="00064BB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Веспуччи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13 мая 1607 г. на западном побережье Америки англичанами было основано поселение, получившее название </w:t>
      </w:r>
      <w:proofErr w:type="spellStart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Джеймстаун</w:t>
      </w:r>
      <w:proofErr w:type="spellEnd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в провинции Вирджиния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E14F5D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21 ноября 1620 г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. корабль «</w:t>
      </w:r>
      <w:proofErr w:type="spellStart"/>
      <w:r w:rsidRPr="00E14F5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Мэйфлауэр</w:t>
      </w:r>
      <w:proofErr w:type="spellEnd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» с переселенцами бросил якорь у побережья </w:t>
      </w:r>
      <w:proofErr w:type="spellStart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Америки</w:t>
      </w:r>
      <w:proofErr w:type="gramStart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.Г</w:t>
      </w:r>
      <w:proofErr w:type="gramEnd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лавы</w:t>
      </w:r>
      <w:proofErr w:type="spellEnd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всех семей поселенцев, подписали так называемое «</w:t>
      </w:r>
      <w:proofErr w:type="spellStart"/>
      <w:r w:rsidRPr="00E14F5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Мэйфлауэрское</w:t>
      </w:r>
      <w:proofErr w:type="spellEnd"/>
      <w:r w:rsidRPr="00E14F5D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 соглашение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». 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этом соглашении они закрепили намерение основать колонию Плимут в провинции Массачусетс и обязались подчиняться законам, которые будут ими разработаны (один из будущих законов – право на ношение оружия). </w:t>
      </w:r>
    </w:p>
    <w:p w:rsidR="00064BBD" w:rsidRPr="00064BBD" w:rsidRDefault="00064BBD" w:rsidP="00E14F5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Это соглашение стало со временем символом демо</w:t>
      </w:r>
      <w:r w:rsidR="00E14F5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кратического самоуправления. 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К 1775 г. на Североамериканском континенте создано 13 колоний.</w:t>
      </w:r>
    </w:p>
    <w:p w:rsid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Юг страны – благоприятные условия для плантационных хозяйств (в основном – табак и хлопок). Здесь вначале использовался труд т.н. «законтра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к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тованных слуг», т.е. бедных переселенцев, подписавших контракт на переезд за счет хозяина с последующей отработкой в течение 5-7 лет. Однако вскоре более дешевым вариантом стал труд чернокожих рабов, поставляемых из Африки.</w:t>
      </w:r>
    </w:p>
    <w:p w:rsidR="000C6BA0" w:rsidRDefault="000C6BA0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6AE53" wp14:editId="6EEA75B9">
                <wp:simplePos x="0" y="0"/>
                <wp:positionH relativeFrom="column">
                  <wp:posOffset>-175895</wp:posOffset>
                </wp:positionH>
                <wp:positionV relativeFrom="paragraph">
                  <wp:posOffset>118745</wp:posOffset>
                </wp:positionV>
                <wp:extent cx="1656080" cy="1845945"/>
                <wp:effectExtent l="0" t="0" r="0" b="1905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84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BA0" w:rsidRDefault="000C6BA0" w:rsidP="000C6BA0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3CF307C9" wp14:editId="527E7240">
                                  <wp:extent cx="1384935" cy="1748155"/>
                                  <wp:effectExtent l="0" t="0" r="5715" b="444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44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4935" cy="1748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2" o:spid="_x0000_s1029" type="#_x0000_t202" style="position:absolute;left:0;text-align:left;margin-left:-13.85pt;margin-top:9.35pt;width:130.4pt;height:145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" filled="f" stroked="f" strokeweight=".5pt">
                <v:textbox>
                  <w:txbxContent>
                    <w:p w:rsidR="000C6BA0" w:rsidRDefault="000C6BA0" w:rsidP="000C6BA0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3CF307C9" wp14:editId="527E7240">
                            <wp:extent cx="1384935" cy="1748155"/>
                            <wp:effectExtent l="0" t="0" r="5715" b="444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44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4935" cy="1748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auto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5C5AB" wp14:editId="2AFD0C89">
                <wp:simplePos x="0" y="0"/>
                <wp:positionH relativeFrom="column">
                  <wp:posOffset>3698875</wp:posOffset>
                </wp:positionH>
                <wp:positionV relativeFrom="paragraph">
                  <wp:posOffset>13970</wp:posOffset>
                </wp:positionV>
                <wp:extent cx="2414905" cy="1845945"/>
                <wp:effectExtent l="0" t="0" r="0" b="1905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184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BA0" w:rsidRDefault="000C6BA0" w:rsidP="000C6BA0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CC62E69" wp14:editId="59EF7412">
                                  <wp:extent cx="2275205" cy="1748155"/>
                                  <wp:effectExtent l="0" t="0" r="0" b="444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33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5205" cy="1748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" o:spid="_x0000_s1030" type="#_x0000_t202" style="position:absolute;left:0;text-align:left;margin-left:291.25pt;margin-top:1.1pt;width:190.15pt;height:145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" filled="f" stroked="f" strokeweight=".5pt">
                <v:textbox>
                  <w:txbxContent>
                    <w:p w:rsidR="000C6BA0" w:rsidRDefault="000C6BA0" w:rsidP="000C6BA0">
                      <w:pPr>
                        <w:jc w:val="right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CC62E69" wp14:editId="59EF7412">
                            <wp:extent cx="2275205" cy="1748155"/>
                            <wp:effectExtent l="0" t="0" r="0" b="444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33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5205" cy="1748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6BA0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В XVIII веке процветает т.н. «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треугольная торговля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», позволявшая европейским торговцам получать огромную прибыль</w:t>
      </w:r>
      <w:r w:rsidR="000C6BA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при минимуме затрат. </w:t>
      </w:r>
    </w:p>
    <w:p w:rsidR="000C6BA0" w:rsidRDefault="000C6BA0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Еще в  1754 г. по инициативе 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Бенджамина Франклина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появился проект по созданию союза североамериканских к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лоний с собственным прав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тельством, но во главе с президентом, назначаемым брита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н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ским королём. 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Хотя проект и не предусматривал полной независимости колоний, в Лондоне он вызвал крайне негативную реакцию.</w:t>
      </w:r>
      <w:r w:rsidR="000C6BA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Колонисты же с каждым годом ощущали рост собственной независимости и не желали нести Налоги в пользу Великобритании.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Поводом к началу военного противостояния стало т.н. «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Бостонское чаепитие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» 16 декабря 1773 г. Чтобы арестовать ряд местных лидеров колонистов и захватить склад оружия весной 1775 г. отряд британских сил выступил из Бостона, но был встречен огнем колонистов.  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Так началась </w:t>
      </w:r>
      <w:r w:rsidRPr="000C6BA0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 xml:space="preserve">война за независимость США 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(1775 – 1783).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Сложившееся положение представители колонистов обсудили на Конгрессе в мае 1775 г. Конгресс объявил себя центральным правительством.</w:t>
      </w:r>
      <w:r w:rsidR="000C6BA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Начались боевые действия. Зимой 1775-76 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lastRenderedPageBreak/>
        <w:t xml:space="preserve">гг. отряд колонистов потерпел тяжелое поражение под 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г. Квебек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. Главнокомандующим американской армии был назначен генерал 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Джордж В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а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шингтон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064BBD" w:rsidRPr="000C6BA0" w:rsidRDefault="000C6BA0" w:rsidP="00064BBD">
      <w:pPr>
        <w:ind w:firstLine="567"/>
        <w:jc w:val="both"/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E4F91" wp14:editId="66FF5ED1">
                <wp:simplePos x="0" y="0"/>
                <wp:positionH relativeFrom="column">
                  <wp:posOffset>-114300</wp:posOffset>
                </wp:positionH>
                <wp:positionV relativeFrom="paragraph">
                  <wp:posOffset>74295</wp:posOffset>
                </wp:positionV>
                <wp:extent cx="1966595" cy="2630805"/>
                <wp:effectExtent l="0" t="0" r="0" b="0"/>
                <wp:wrapSquare wrapText="bothSides"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263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BA0" w:rsidRDefault="000C6BA0" w:rsidP="000C6BA0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735822" cy="2509831"/>
                                  <wp:effectExtent l="0" t="0" r="0" b="508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55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7862" cy="252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1" type="#_x0000_t202" style="position:absolute;left:0;text-align:left;margin-left:-9pt;margin-top:5.85pt;width:154.85pt;height:20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" filled="f" stroked="f" strokeweight=".5pt">
                <v:textbox>
                  <w:txbxContent>
                    <w:p w:rsidR="000C6BA0" w:rsidRDefault="000C6BA0" w:rsidP="000C6BA0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735822" cy="2509831"/>
                            <wp:effectExtent l="0" t="0" r="0" b="508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55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7862" cy="2527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C6BA0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4 июля 1776 года</w:t>
      </w:r>
      <w:r w:rsidRPr="000C6BA0">
        <w:rPr>
          <w:rFonts w:ascii="Arial" w:eastAsia="Times New Roman" w:hAnsi="Arial" w:cs="Arial"/>
          <w:color w:val="C00000"/>
          <w:sz w:val="20"/>
          <w:szCs w:val="20"/>
          <w:lang w:val="ru-RU"/>
        </w:rPr>
        <w:t> 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13 колоний подписали 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Декларацию независимости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 и официально объявили о независимости от Великобритании</w:t>
      </w:r>
      <w:proofErr w:type="gramStart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="000C6BA0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  <w:proofErr w:type="gramEnd"/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Декларация стала первым официальным документом, в котором колонии именовались «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Соединенными Штатами Америки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» </w:t>
      </w:r>
    </w:p>
    <w:p w:rsid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Основную работу по написанию Декларации независ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и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мости провел </w:t>
      </w: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Томас </w:t>
      </w:r>
      <w:proofErr w:type="spellStart"/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Джефферсон</w:t>
      </w:r>
      <w:proofErr w:type="spellEnd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, впоследствии третий президент США.</w:t>
      </w:r>
    </w:p>
    <w:p w:rsidR="000C6BA0" w:rsidRPr="00064BBD" w:rsidRDefault="000C6BA0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064BBD" w:rsidRPr="000C6BA0" w:rsidRDefault="00064BBD" w:rsidP="00064BBD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В декларации выделяют 3 части:</w:t>
      </w:r>
    </w:p>
    <w:p w:rsidR="00064BBD" w:rsidRPr="00064BBD" w:rsidRDefault="000C6BA0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1.</w:t>
      </w:r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все люди по своему происхождению равны и обладают равными правами (на жизнь, на свободу, на достижение сч</w:t>
      </w:r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стья и др.); </w:t>
      </w:r>
    </w:p>
    <w:p w:rsidR="00064BBD" w:rsidRPr="00064BBD" w:rsidRDefault="000C6BA0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2.</w:t>
      </w:r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о несправедливых действиях английской короны по отношению к колониям; </w:t>
      </w:r>
    </w:p>
    <w:p w:rsidR="00064BBD" w:rsidRPr="00064BBD" w:rsidRDefault="000C6BA0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3.</w:t>
      </w:r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о разрыве политической связи между колониями и метрополией, каждая колония признается самостоятельным независимым госуда</w:t>
      </w:r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р</w:t>
      </w:r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ством ("</w:t>
      </w:r>
      <w:proofErr w:type="spellStart"/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state</w:t>
      </w:r>
      <w:proofErr w:type="spellEnd"/>
      <w:r w:rsidR="00064BBD"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").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В октябре 1781 г. в сражении при </w:t>
      </w:r>
      <w:proofErr w:type="spellStart"/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Йорктауне</w:t>
      </w:r>
      <w:proofErr w:type="spellEnd"/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Джордж Вашингтон окружил армию генерала </w:t>
      </w:r>
      <w:proofErr w:type="spellStart"/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Корнуолиса</w:t>
      </w:r>
      <w:proofErr w:type="spellEnd"/>
      <w:r w:rsidRPr="000C6BA0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.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Англичане были вынуждены сдаться.</w:t>
      </w:r>
      <w:r w:rsidR="000C6BA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Фактически на этом война</w:t>
      </w:r>
      <w:r w:rsidR="000C6BA0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за независимость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з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а</w:t>
      </w: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кончилась.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В 1783 г. во Франции был подписан мир, по которому Великобритания признавала независимость США.</w:t>
      </w:r>
    </w:p>
    <w:p w:rsidR="000C6BA0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По окончании войны за независимость США продолжали вести войну с индейцами. 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В 1795 г. подписан мирный договор, согласно которому индейцы признавали США и допускали белых поселенцев на свои земли.</w:t>
      </w:r>
    </w:p>
    <w:p w:rsidR="00064BBD" w:rsidRP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В том же 1795 г. Испания признала земли Юго-запада континента владением США.</w:t>
      </w:r>
    </w:p>
    <w:p w:rsidR="00064BBD" w:rsidRDefault="00064BB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064BBD">
        <w:rPr>
          <w:rFonts w:ascii="Arial" w:eastAsia="Times New Roman" w:hAnsi="Arial" w:cs="Arial"/>
          <w:color w:val="auto"/>
          <w:sz w:val="20"/>
          <w:szCs w:val="20"/>
          <w:lang w:val="ru-RU"/>
        </w:rPr>
        <w:t>В 1803 г. США приобрели у Франции территорию Луизианы  за 15 000 000 $</w:t>
      </w:r>
      <w:r w:rsidR="000C6BA0"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E14F5D" w:rsidRDefault="00E14F5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14F5D" w:rsidRPr="00E14F5D" w:rsidRDefault="00E14F5D" w:rsidP="00E14F5D">
      <w:pPr>
        <w:jc w:val="both"/>
        <w:rPr>
          <w:rFonts w:ascii="Arial" w:hAnsi="Arial" w:cs="Arial"/>
          <w:b/>
          <w:i/>
          <w:iCs/>
          <w:color w:val="365F91" w:themeColor="accent1" w:themeShade="BF"/>
          <w:sz w:val="20"/>
          <w:szCs w:val="20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E2622" wp14:editId="5FE9AE6E">
                <wp:simplePos x="0" y="0"/>
                <wp:positionH relativeFrom="column">
                  <wp:posOffset>2905125</wp:posOffset>
                </wp:positionH>
                <wp:positionV relativeFrom="paragraph">
                  <wp:posOffset>258445</wp:posOffset>
                </wp:positionV>
                <wp:extent cx="3181985" cy="2207895"/>
                <wp:effectExtent l="0" t="0" r="0" b="1905"/>
                <wp:wrapSquare wrapText="bothSides"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220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F5D" w:rsidRDefault="00E14F5D" w:rsidP="00E14F5D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2987675" cy="2110105"/>
                                  <wp:effectExtent l="0" t="0" r="3175" b="4445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6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675" cy="2110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left:0;text-align:left;margin-left:228.75pt;margin-top:20.35pt;width:250.55pt;height:17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" filled="f" stroked="f" strokeweight=".5pt">
                <v:textbox>
                  <w:txbxContent>
                    <w:p w:rsidR="00E14F5D" w:rsidRDefault="00E14F5D" w:rsidP="00E14F5D">
                      <w:pPr>
                        <w:jc w:val="right"/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2987675" cy="2110105"/>
                            <wp:effectExtent l="0" t="0" r="3175" b="4445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66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7675" cy="2110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4F5D">
        <w:rPr>
          <w:rFonts w:ascii="Arial" w:hAnsi="Arial" w:cs="Arial"/>
          <w:b/>
          <w:i/>
          <w:iCs/>
          <w:color w:val="365F91" w:themeColor="accent1" w:themeShade="BF"/>
          <w:sz w:val="20"/>
          <w:szCs w:val="20"/>
        </w:rPr>
        <w:t>Великая французская буржуазная революция и ее влияние на политическое развитие Европы.</w:t>
      </w:r>
    </w:p>
    <w:p w:rsidR="00E14F5D" w:rsidRDefault="00E14F5D" w:rsidP="00064BBD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Великая французская буржуазная революция 1789 – 1894 гг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. – крупнейшее изменение политической системы Франции, приведшая к ликвидации в стране абсолютной монархии, и провозглашению республики свободных и равных граждан под девизом «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Свобода, равенство, братство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».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К концу XVIII в. во французском обществе сформировалось понимание того, что старый порядок с его коррумпированной системой продажи государственных должн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о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стей, отсталым законодательством, огромным налогообложением и системой сословных привилегий нужно реформировать. Королевская власть теряла доверие в глазах насел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ния.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ru-RU"/>
        </w:rPr>
        <w:t>Причины революции</w:t>
      </w:r>
    </w:p>
    <w:p w:rsidR="0014539F" w:rsidRPr="0014539F" w:rsidRDefault="0014539F" w:rsidP="00FE113C">
      <w:pPr>
        <w:pStyle w:val="af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роскошь аристократии и народная нищета</w:t>
      </w:r>
    </w:p>
    <w:p w:rsidR="0014539F" w:rsidRPr="0014539F" w:rsidRDefault="0014539F" w:rsidP="00FE113C">
      <w:pPr>
        <w:pStyle w:val="af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утрата авторитета королевской властью</w:t>
      </w:r>
    </w:p>
    <w:p w:rsidR="0014539F" w:rsidRPr="0014539F" w:rsidRDefault="0014539F" w:rsidP="00FE113C">
      <w:pPr>
        <w:pStyle w:val="af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неурожай 1788 г., и удорожание продуктов</w:t>
      </w:r>
    </w:p>
    <w:p w:rsidR="0014539F" w:rsidRPr="0014539F" w:rsidRDefault="0014539F" w:rsidP="00FE113C">
      <w:pPr>
        <w:pStyle w:val="af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пример войны за независимость в США и провозглашение Конгрессом «Декларации Нез</w:t>
      </w:r>
      <w:r w:rsidRPr="0014539F">
        <w:rPr>
          <w:rFonts w:ascii="Arial" w:hAnsi="Arial" w:cs="Arial"/>
          <w:sz w:val="20"/>
          <w:szCs w:val="20"/>
        </w:rPr>
        <w:t>а</w:t>
      </w:r>
      <w:r w:rsidRPr="0014539F">
        <w:rPr>
          <w:rFonts w:ascii="Arial" w:hAnsi="Arial" w:cs="Arial"/>
          <w:sz w:val="20"/>
          <w:szCs w:val="20"/>
        </w:rPr>
        <w:t>висимости»</w:t>
      </w:r>
    </w:p>
    <w:p w:rsidR="0014539F" w:rsidRPr="0014539F" w:rsidRDefault="0014539F" w:rsidP="00FE113C">
      <w:pPr>
        <w:pStyle w:val="af8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деятельность просветителей, чьи произведения обличали существующие порядки и призывали к их изменению</w:t>
      </w:r>
    </w:p>
    <w:p w:rsidR="0014539F" w:rsidRPr="0014539F" w:rsidRDefault="0014539F" w:rsidP="0014539F">
      <w:pPr>
        <w:ind w:left="1276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— Монтескье</w:t>
      </w:r>
    </w:p>
    <w:p w:rsidR="0014539F" w:rsidRPr="0014539F" w:rsidRDefault="0014539F" w:rsidP="0014539F">
      <w:pPr>
        <w:ind w:left="1276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— Вольтер</w:t>
      </w:r>
    </w:p>
    <w:p w:rsidR="0014539F" w:rsidRPr="0014539F" w:rsidRDefault="0014539F" w:rsidP="0014539F">
      <w:pPr>
        <w:ind w:left="1276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lastRenderedPageBreak/>
        <w:t>— Дидро</w:t>
      </w:r>
    </w:p>
    <w:p w:rsidR="0014539F" w:rsidRPr="0014539F" w:rsidRDefault="0014539F" w:rsidP="0014539F">
      <w:pPr>
        <w:ind w:left="1276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— Руссо </w:t>
      </w:r>
    </w:p>
    <w:p w:rsid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Началом революции считают взятие восставшими гражданами Парижа королевской тюрьмы 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Бастилии 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14 июля 1789 г., а окончанием – 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государственный переворот 9 ноября 1799 г.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24 августа 1789 г. — была утверждена 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Декларации прав человека и гражданина</w:t>
      </w:r>
    </w:p>
    <w:p w:rsid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Статья 1.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Люди рождаются и остаются свободными и равными в правах ... 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Статья 2. 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Целью любого политического союза является сохранение естественных и неот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ъ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емлемых прав человека. Права эти: свобода, собственность, безопасность и сопротивление угн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е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тению ... 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Статья 3.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Источник верховной власти находится в нации ... Статья 6. Все граждане равны перед законом ... 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Статьи 7, 9, 10, 11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утверждали свободу совести, свободу слова и печати. 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Статья 17.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Собственность есть нерушимое и священное право …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Лозунги Великой французской революции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: </w:t>
      </w:r>
      <w:r w:rsidRPr="0014539F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— Свобода, равенство, братство</w:t>
      </w:r>
      <w:r w:rsidRPr="0014539F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 xml:space="preserve">;  </w:t>
      </w:r>
      <w:r w:rsidRPr="0014539F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— Мир х</w:t>
      </w:r>
      <w:r w:rsidRPr="0014539F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и</w:t>
      </w:r>
      <w:r w:rsidRPr="0014539F">
        <w:rPr>
          <w:rFonts w:ascii="Arial" w:eastAsia="Times New Roman" w:hAnsi="Arial" w:cs="Arial"/>
          <w:b/>
          <w:color w:val="C00000"/>
          <w:sz w:val="20"/>
          <w:szCs w:val="20"/>
          <w:lang w:val="ru-RU"/>
        </w:rPr>
        <w:t>жинам — война дворцам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Однако, после первых перемен с восторгом воспринятых населением, во Франции получили свое развитие идеи террора, направленного пр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отив всех противников революции. 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Начался период т.н. «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якобинской диктатуры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», олицетворением которой становится 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Ма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к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симилиан Робеспьер</w:t>
      </w:r>
    </w:p>
    <w:p w:rsid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21 января 1793 г. был казнен 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Людовик </w:t>
      </w:r>
      <w:proofErr w:type="gramStart"/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Х</w:t>
      </w:r>
      <w:proofErr w:type="gramEnd"/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VI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. 16 октября 1793 г. казнена 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 xml:space="preserve">Мария - </w:t>
      </w:r>
      <w:proofErr w:type="spellStart"/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Антуанетта</w:t>
      </w:r>
      <w:proofErr w:type="spellEnd"/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Урок французской революции оказался печален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12 июня 1794 г. принят Декрет об упрощении судопроизводства, отмены предварительного допроса, упразднении защиты по делам революционного трибунала.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Этот день стал </w:t>
      </w:r>
      <w:proofErr w:type="gramStart"/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началом</w:t>
      </w:r>
      <w:proofErr w:type="gramEnd"/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 xml:space="preserve"> так называемого 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Большого Террора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, унесшего примерно 35–40 тысяч жизней …</w:t>
      </w:r>
    </w:p>
    <w:p w:rsid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27 июля 1794 г. Произошел так называемый «</w:t>
      </w:r>
      <w:r w:rsidRPr="0014539F">
        <w:rPr>
          <w:rFonts w:ascii="Arial" w:eastAsia="Times New Roman" w:hAnsi="Arial" w:cs="Arial"/>
          <w:b/>
          <w:color w:val="auto"/>
          <w:sz w:val="20"/>
          <w:szCs w:val="20"/>
          <w:lang w:val="ru-RU"/>
        </w:rPr>
        <w:t>Термидорианский переворот</w:t>
      </w: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», приведший к аресту и казни Максимилиана Робеспьера и его сторонников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ВЕЛИКАЯ ФРАНЦУЗСКАЯ РЕВОЛЮЦИЯ ЗАКОНЧИЛАСЬ</w:t>
      </w:r>
    </w:p>
    <w:p w:rsid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ru-RU"/>
        </w:rPr>
        <w:t>Значение революции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14539F" w:rsidRPr="0014539F" w:rsidRDefault="0014539F" w:rsidP="00FE113C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Оказала влияние на всю последующую борьбу народов за принципы демократии</w:t>
      </w:r>
    </w:p>
    <w:p w:rsidR="0014539F" w:rsidRPr="0014539F" w:rsidRDefault="0014539F" w:rsidP="00FE113C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Стала уроком, примером и предостережение преобразователям жизни в других странах</w:t>
      </w:r>
    </w:p>
    <w:p w:rsidR="0014539F" w:rsidRPr="0014539F" w:rsidRDefault="0014539F" w:rsidP="00FE113C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Содействовала развитию национального самосознания европейских народов</w:t>
      </w:r>
    </w:p>
    <w:p w:rsidR="0014539F" w:rsidRPr="0014539F" w:rsidRDefault="0014539F" w:rsidP="00FE113C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Свобода без обязанностей порождает вседозволенность и хаос в обществе …</w:t>
      </w:r>
    </w:p>
    <w:p w:rsidR="0014539F" w:rsidRPr="0014539F" w:rsidRDefault="0014539F" w:rsidP="00FE113C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Благополучие и достаток – результат упорного и последовательного труда человека.</w:t>
      </w:r>
    </w:p>
    <w:p w:rsidR="0014539F" w:rsidRPr="0014539F" w:rsidRDefault="0014539F" w:rsidP="00FE113C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>Обязанность и долг каждого человека – быть гражданином и патриотом …</w:t>
      </w:r>
    </w:p>
    <w:p w:rsidR="0014539F" w:rsidRPr="0014539F" w:rsidRDefault="0014539F" w:rsidP="00FE113C">
      <w:pPr>
        <w:pStyle w:val="af8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4539F">
        <w:rPr>
          <w:rFonts w:ascii="Arial" w:hAnsi="Arial" w:cs="Arial"/>
          <w:sz w:val="20"/>
          <w:szCs w:val="20"/>
        </w:rPr>
        <w:t xml:space="preserve">Это просто сказать. Сложнее понять. </w:t>
      </w:r>
    </w:p>
    <w:p w:rsidR="0014539F" w:rsidRPr="0014539F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</w:p>
    <w:p w:rsidR="00E14F5D" w:rsidRPr="00E14F5D" w:rsidRDefault="0014539F" w:rsidP="0014539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  <w:lang w:val="ru-RU"/>
        </w:rPr>
      </w:pPr>
      <w:r w:rsidRPr="0014539F">
        <w:rPr>
          <w:rFonts w:ascii="Arial" w:eastAsia="Times New Roman" w:hAnsi="Arial" w:cs="Arial"/>
          <w:color w:val="auto"/>
          <w:sz w:val="20"/>
          <w:szCs w:val="20"/>
          <w:lang w:val="ru-RU"/>
        </w:rPr>
        <w:t>Еще сложнее – просто быть им</w:t>
      </w:r>
      <w:r>
        <w:rPr>
          <w:rFonts w:ascii="Arial" w:eastAsia="Times New Roman" w:hAnsi="Arial" w:cs="Arial"/>
          <w:color w:val="auto"/>
          <w:sz w:val="20"/>
          <w:szCs w:val="20"/>
          <w:lang w:val="ru-RU"/>
        </w:rPr>
        <w:t>.</w:t>
      </w:r>
      <w:bookmarkStart w:id="1" w:name="_GoBack"/>
      <w:bookmarkEnd w:id="1"/>
    </w:p>
    <w:sectPr w:rsidR="00E14F5D" w:rsidRPr="00E14F5D" w:rsidSect="00712977">
      <w:headerReference w:type="default" r:id="rId15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3C" w:rsidRDefault="00FE113C">
      <w:r>
        <w:separator/>
      </w:r>
    </w:p>
  </w:endnote>
  <w:endnote w:type="continuationSeparator" w:id="0">
    <w:p w:rsidR="00FE113C" w:rsidRDefault="00F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3C" w:rsidRDefault="00FE113C"/>
  </w:footnote>
  <w:footnote w:type="continuationSeparator" w:id="0">
    <w:p w:rsidR="00FE113C" w:rsidRDefault="00FE11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751D70" w:rsidRPr="00712977" w:rsidRDefault="00751D70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0283"/>
    <w:multiLevelType w:val="hybridMultilevel"/>
    <w:tmpl w:val="03EE2C18"/>
    <w:lvl w:ilvl="0" w:tplc="3B4ADD0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4EC4BCE"/>
    <w:multiLevelType w:val="hybridMultilevel"/>
    <w:tmpl w:val="C9EAAC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CE423B"/>
    <w:multiLevelType w:val="hybridMultilevel"/>
    <w:tmpl w:val="29DA0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018AB"/>
    <w:rsid w:val="00022734"/>
    <w:rsid w:val="00036360"/>
    <w:rsid w:val="000559E1"/>
    <w:rsid w:val="00064BBD"/>
    <w:rsid w:val="00065959"/>
    <w:rsid w:val="000935EF"/>
    <w:rsid w:val="000A2CF8"/>
    <w:rsid w:val="000A5BCB"/>
    <w:rsid w:val="000C6BA0"/>
    <w:rsid w:val="000D5CA4"/>
    <w:rsid w:val="000F497C"/>
    <w:rsid w:val="00121271"/>
    <w:rsid w:val="001271CE"/>
    <w:rsid w:val="001306A7"/>
    <w:rsid w:val="0013237C"/>
    <w:rsid w:val="0014539F"/>
    <w:rsid w:val="00145889"/>
    <w:rsid w:val="001521C5"/>
    <w:rsid w:val="001600AD"/>
    <w:rsid w:val="0016608C"/>
    <w:rsid w:val="00175F95"/>
    <w:rsid w:val="00180AD9"/>
    <w:rsid w:val="00184AFB"/>
    <w:rsid w:val="00190FD6"/>
    <w:rsid w:val="001A2BF4"/>
    <w:rsid w:val="001F2DC7"/>
    <w:rsid w:val="0022118B"/>
    <w:rsid w:val="00237067"/>
    <w:rsid w:val="00261C79"/>
    <w:rsid w:val="00286962"/>
    <w:rsid w:val="002961EF"/>
    <w:rsid w:val="002970F6"/>
    <w:rsid w:val="002C0AD3"/>
    <w:rsid w:val="002C5C7E"/>
    <w:rsid w:val="002E31E4"/>
    <w:rsid w:val="002E62BA"/>
    <w:rsid w:val="003242D1"/>
    <w:rsid w:val="00325BDE"/>
    <w:rsid w:val="00327998"/>
    <w:rsid w:val="00330203"/>
    <w:rsid w:val="003559C6"/>
    <w:rsid w:val="003624D2"/>
    <w:rsid w:val="00370638"/>
    <w:rsid w:val="00374A55"/>
    <w:rsid w:val="003B2DD7"/>
    <w:rsid w:val="003F3E56"/>
    <w:rsid w:val="00413789"/>
    <w:rsid w:val="00425298"/>
    <w:rsid w:val="004267DC"/>
    <w:rsid w:val="0043011E"/>
    <w:rsid w:val="00432995"/>
    <w:rsid w:val="00435DFC"/>
    <w:rsid w:val="004A58B7"/>
    <w:rsid w:val="004C74B9"/>
    <w:rsid w:val="004D1A73"/>
    <w:rsid w:val="004F0F35"/>
    <w:rsid w:val="00515887"/>
    <w:rsid w:val="005224EF"/>
    <w:rsid w:val="00547EA4"/>
    <w:rsid w:val="00576445"/>
    <w:rsid w:val="005D6618"/>
    <w:rsid w:val="005E19F6"/>
    <w:rsid w:val="005E22E0"/>
    <w:rsid w:val="005E57DF"/>
    <w:rsid w:val="005E5FEA"/>
    <w:rsid w:val="006170BD"/>
    <w:rsid w:val="006623E3"/>
    <w:rsid w:val="00663C4F"/>
    <w:rsid w:val="00677C45"/>
    <w:rsid w:val="00680A44"/>
    <w:rsid w:val="0069177A"/>
    <w:rsid w:val="00696494"/>
    <w:rsid w:val="006A2EBB"/>
    <w:rsid w:val="006D15FF"/>
    <w:rsid w:val="006D22CA"/>
    <w:rsid w:val="006D5DED"/>
    <w:rsid w:val="006E1E83"/>
    <w:rsid w:val="00706C24"/>
    <w:rsid w:val="00706DA0"/>
    <w:rsid w:val="00712977"/>
    <w:rsid w:val="00735AAD"/>
    <w:rsid w:val="00751D70"/>
    <w:rsid w:val="00755D7E"/>
    <w:rsid w:val="0076714D"/>
    <w:rsid w:val="00791F2F"/>
    <w:rsid w:val="00794195"/>
    <w:rsid w:val="007A18D7"/>
    <w:rsid w:val="007C10BC"/>
    <w:rsid w:val="007C2F89"/>
    <w:rsid w:val="007D3BEE"/>
    <w:rsid w:val="007D580E"/>
    <w:rsid w:val="007F1283"/>
    <w:rsid w:val="00860079"/>
    <w:rsid w:val="00866E57"/>
    <w:rsid w:val="00883115"/>
    <w:rsid w:val="00894B02"/>
    <w:rsid w:val="008A4BC7"/>
    <w:rsid w:val="008B2A4E"/>
    <w:rsid w:val="008B7E76"/>
    <w:rsid w:val="008C547E"/>
    <w:rsid w:val="008F3C32"/>
    <w:rsid w:val="00900095"/>
    <w:rsid w:val="009021B0"/>
    <w:rsid w:val="00910965"/>
    <w:rsid w:val="009171A8"/>
    <w:rsid w:val="00933556"/>
    <w:rsid w:val="00941E35"/>
    <w:rsid w:val="0095033F"/>
    <w:rsid w:val="0098166D"/>
    <w:rsid w:val="009856FD"/>
    <w:rsid w:val="009A0680"/>
    <w:rsid w:val="009A3644"/>
    <w:rsid w:val="009A6BB3"/>
    <w:rsid w:val="009D546C"/>
    <w:rsid w:val="009E01D0"/>
    <w:rsid w:val="009F7114"/>
    <w:rsid w:val="00A112FD"/>
    <w:rsid w:val="00A117DE"/>
    <w:rsid w:val="00A26CAC"/>
    <w:rsid w:val="00A43137"/>
    <w:rsid w:val="00AA167F"/>
    <w:rsid w:val="00AB699F"/>
    <w:rsid w:val="00AC1288"/>
    <w:rsid w:val="00AD3F3C"/>
    <w:rsid w:val="00B040CD"/>
    <w:rsid w:val="00B12825"/>
    <w:rsid w:val="00B30CC8"/>
    <w:rsid w:val="00B432BB"/>
    <w:rsid w:val="00B56165"/>
    <w:rsid w:val="00B70279"/>
    <w:rsid w:val="00B75DD5"/>
    <w:rsid w:val="00B82976"/>
    <w:rsid w:val="00BB1697"/>
    <w:rsid w:val="00BB550A"/>
    <w:rsid w:val="00BC0192"/>
    <w:rsid w:val="00BF29FE"/>
    <w:rsid w:val="00C21BB6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D132C2"/>
    <w:rsid w:val="00D23F66"/>
    <w:rsid w:val="00D30F7D"/>
    <w:rsid w:val="00D35EAF"/>
    <w:rsid w:val="00D70BE6"/>
    <w:rsid w:val="00D7439D"/>
    <w:rsid w:val="00D9724D"/>
    <w:rsid w:val="00DB2AA8"/>
    <w:rsid w:val="00DB59D3"/>
    <w:rsid w:val="00DC2E6E"/>
    <w:rsid w:val="00DF60BB"/>
    <w:rsid w:val="00DF747D"/>
    <w:rsid w:val="00E05B44"/>
    <w:rsid w:val="00E14F5D"/>
    <w:rsid w:val="00E214D3"/>
    <w:rsid w:val="00E21AC5"/>
    <w:rsid w:val="00E36630"/>
    <w:rsid w:val="00E57935"/>
    <w:rsid w:val="00E72508"/>
    <w:rsid w:val="00E738B8"/>
    <w:rsid w:val="00E80FEB"/>
    <w:rsid w:val="00E861DD"/>
    <w:rsid w:val="00E8767D"/>
    <w:rsid w:val="00E95E07"/>
    <w:rsid w:val="00EA6D0C"/>
    <w:rsid w:val="00EC52F1"/>
    <w:rsid w:val="00EF3ABD"/>
    <w:rsid w:val="00F30551"/>
    <w:rsid w:val="00F33009"/>
    <w:rsid w:val="00F41EF4"/>
    <w:rsid w:val="00F45548"/>
    <w:rsid w:val="00F516E6"/>
    <w:rsid w:val="00F7751F"/>
    <w:rsid w:val="00F827DE"/>
    <w:rsid w:val="00F83ED6"/>
    <w:rsid w:val="00F8576C"/>
    <w:rsid w:val="00FA023C"/>
    <w:rsid w:val="00FA3B53"/>
    <w:rsid w:val="00FA4B88"/>
    <w:rsid w:val="00FA7CAB"/>
    <w:rsid w:val="00FB6529"/>
    <w:rsid w:val="00FC3112"/>
    <w:rsid w:val="00FC673C"/>
    <w:rsid w:val="00FD3538"/>
    <w:rsid w:val="00FE113C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0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A8EF-8E7D-4FEA-BEF6-22B78AD2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4</cp:revision>
  <cp:lastPrinted>2014-10-22T08:33:00Z</cp:lastPrinted>
  <dcterms:created xsi:type="dcterms:W3CDTF">2020-02-08T08:48:00Z</dcterms:created>
  <dcterms:modified xsi:type="dcterms:W3CDTF">2020-02-08T09:16:00Z</dcterms:modified>
</cp:coreProperties>
</file>